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CA" w:rsidRPr="007503A7" w:rsidRDefault="008708CA" w:rsidP="008708CA">
      <w:pPr>
        <w:rPr>
          <w:b/>
          <w:sz w:val="48"/>
          <w:szCs w:val="48"/>
        </w:rPr>
      </w:pPr>
      <w:bookmarkStart w:id="0" w:name="_GoBack"/>
      <w:bookmarkEnd w:id="0"/>
      <w:r>
        <w:rPr>
          <w:sz w:val="24"/>
          <w:szCs w:val="24"/>
        </w:rPr>
        <w:t>HOMILIE</w:t>
      </w:r>
      <w:r>
        <w:rPr>
          <w:sz w:val="24"/>
          <w:szCs w:val="24"/>
        </w:rPr>
        <w:br/>
      </w:r>
      <w:r w:rsidRPr="007503A7">
        <w:rPr>
          <w:b/>
          <w:sz w:val="48"/>
          <w:szCs w:val="48"/>
        </w:rPr>
        <w:t>Samen durven loslaten</w:t>
      </w:r>
    </w:p>
    <w:p w:rsidR="008708CA" w:rsidRDefault="008708CA" w:rsidP="008708CA">
      <w:pPr>
        <w:rPr>
          <w:sz w:val="24"/>
          <w:szCs w:val="24"/>
        </w:rPr>
      </w:pPr>
      <w:r>
        <w:rPr>
          <w:sz w:val="24"/>
          <w:szCs w:val="24"/>
        </w:rPr>
        <w:t>Matteüs 25,14-30 (en Spreuken 31,10…31)</w:t>
      </w:r>
    </w:p>
    <w:p w:rsidR="008708CA" w:rsidRPr="007503A7" w:rsidRDefault="008708CA" w:rsidP="008708CA">
      <w:pPr>
        <w:rPr>
          <w:b/>
          <w:sz w:val="28"/>
          <w:szCs w:val="28"/>
        </w:rPr>
      </w:pPr>
      <w:r w:rsidRPr="007503A7">
        <w:rPr>
          <w:b/>
          <w:sz w:val="28"/>
          <w:szCs w:val="28"/>
        </w:rPr>
        <w:t>19 november 2017</w:t>
      </w:r>
    </w:p>
    <w:p w:rsidR="008708CA" w:rsidRDefault="008708CA" w:rsidP="008708CA">
      <w:pPr>
        <w:rPr>
          <w:sz w:val="24"/>
          <w:szCs w:val="24"/>
        </w:rPr>
      </w:pPr>
      <w:r w:rsidRPr="008708CA">
        <w:rPr>
          <w:i/>
          <w:sz w:val="24"/>
          <w:szCs w:val="24"/>
        </w:rPr>
        <w:t>Pol Hendrix</w:t>
      </w:r>
    </w:p>
    <w:p w:rsidR="008708CA" w:rsidRDefault="008708CA" w:rsidP="008708CA">
      <w:pPr>
        <w:rPr>
          <w:sz w:val="24"/>
          <w:szCs w:val="24"/>
        </w:rPr>
      </w:pPr>
    </w:p>
    <w:p w:rsidR="00796106" w:rsidRDefault="008708CA" w:rsidP="008708CA">
      <w:pPr>
        <w:rPr>
          <w:sz w:val="24"/>
          <w:szCs w:val="24"/>
        </w:rPr>
      </w:pPr>
      <w:r>
        <w:rPr>
          <w:sz w:val="24"/>
          <w:szCs w:val="24"/>
        </w:rPr>
        <w:t>Dit</w:t>
      </w:r>
      <w:r w:rsidR="00A90B1D">
        <w:rPr>
          <w:sz w:val="24"/>
          <w:szCs w:val="24"/>
        </w:rPr>
        <w:t xml:space="preserve"> is weer zo ’n parabel waarbij de verteller gebruik maakt van de harde realiteit van het bestaan, zodat wij ons daarbij afvragen of dat wel evangelisch is.  De conclusie lijkt hier te zijn: wie rijk is wordt nog rijker en wie arm is wordt nog armer en daarenboven wordt de arme buitengesmeten, ‘waar </w:t>
      </w:r>
      <w:proofErr w:type="spellStart"/>
      <w:r w:rsidR="00A90B1D">
        <w:rPr>
          <w:sz w:val="24"/>
          <w:szCs w:val="24"/>
        </w:rPr>
        <w:t>geween</w:t>
      </w:r>
      <w:proofErr w:type="spellEnd"/>
      <w:r w:rsidR="00A90B1D">
        <w:rPr>
          <w:sz w:val="24"/>
          <w:szCs w:val="24"/>
        </w:rPr>
        <w:t xml:space="preserve"> is en tandengeknars’!  Daar gaat dan een uitgebreid verhaal aan vooraf over beleggen en investeren, alsof men ons een les in economie wil geven.  </w:t>
      </w:r>
      <w:r w:rsidR="00A14196">
        <w:rPr>
          <w:sz w:val="24"/>
          <w:szCs w:val="24"/>
        </w:rPr>
        <w:t xml:space="preserve">Maar dan zien we wel over het hoofd dat het hier </w:t>
      </w:r>
      <w:r w:rsidR="00307CAF">
        <w:rPr>
          <w:sz w:val="24"/>
          <w:szCs w:val="24"/>
        </w:rPr>
        <w:t xml:space="preserve">gaat </w:t>
      </w:r>
      <w:r w:rsidR="00A14196">
        <w:rPr>
          <w:sz w:val="24"/>
          <w:szCs w:val="24"/>
        </w:rPr>
        <w:t xml:space="preserve">over een parabel </w:t>
      </w:r>
      <w:r w:rsidR="00307CAF">
        <w:rPr>
          <w:sz w:val="24"/>
          <w:szCs w:val="24"/>
        </w:rPr>
        <w:t>over het Rijk Gods en dus moeten we op zoek gaan naar de betekenis van dit alles.</w:t>
      </w:r>
    </w:p>
    <w:p w:rsidR="00307CAF" w:rsidRDefault="00307CAF" w:rsidP="008708CA">
      <w:pPr>
        <w:rPr>
          <w:sz w:val="24"/>
          <w:szCs w:val="24"/>
        </w:rPr>
      </w:pPr>
    </w:p>
    <w:p w:rsidR="00307CAF" w:rsidRDefault="00307CAF" w:rsidP="008708CA">
      <w:pPr>
        <w:rPr>
          <w:sz w:val="24"/>
          <w:szCs w:val="24"/>
        </w:rPr>
      </w:pPr>
      <w:r>
        <w:rPr>
          <w:sz w:val="24"/>
          <w:szCs w:val="24"/>
        </w:rPr>
        <w:t xml:space="preserve">Het is verleidelijk om meteen een stap te ver </w:t>
      </w:r>
      <w:r w:rsidR="00224EA4">
        <w:rPr>
          <w:sz w:val="24"/>
          <w:szCs w:val="24"/>
        </w:rPr>
        <w:t xml:space="preserve">te </w:t>
      </w:r>
      <w:r>
        <w:rPr>
          <w:sz w:val="24"/>
          <w:szCs w:val="24"/>
        </w:rPr>
        <w:t>zetten door h</w:t>
      </w:r>
      <w:r w:rsidR="002426BF">
        <w:rPr>
          <w:sz w:val="24"/>
          <w:szCs w:val="24"/>
        </w:rPr>
        <w:t>et woord</w:t>
      </w:r>
      <w:r>
        <w:rPr>
          <w:sz w:val="24"/>
          <w:szCs w:val="24"/>
        </w:rPr>
        <w:t xml:space="preserve"> talenten niet te verstaan als ‘zilverstukken’, maar met de betekenis die het woord talent in onze taal heeft.  Dát het woord talent in vele talen wordt gebruikt, vindt trouwens zijn oorsprong in dit evangelieverhaal.  De eerste lezing, over de sterke vrouw, suggereert daarenboven dat we die richting uit moeten.  </w:t>
      </w:r>
      <w:r w:rsidR="003A1969">
        <w:rPr>
          <w:sz w:val="24"/>
          <w:szCs w:val="24"/>
        </w:rPr>
        <w:t>Maar laten we nu niet springen vooraleer we hebben leren lopen.  Laten we bij het begin beginnen, waar we meteen iets heel belangrijks lezen.</w:t>
      </w:r>
    </w:p>
    <w:p w:rsidR="003A1969" w:rsidRDefault="003A1969" w:rsidP="008708CA">
      <w:pPr>
        <w:rPr>
          <w:sz w:val="24"/>
          <w:szCs w:val="24"/>
        </w:rPr>
      </w:pPr>
    </w:p>
    <w:p w:rsidR="003A1969" w:rsidRDefault="003A1969" w:rsidP="008708CA">
      <w:pPr>
        <w:rPr>
          <w:sz w:val="24"/>
          <w:szCs w:val="24"/>
        </w:rPr>
      </w:pPr>
      <w:r>
        <w:rPr>
          <w:sz w:val="24"/>
          <w:szCs w:val="24"/>
        </w:rPr>
        <w:t xml:space="preserve">De talenten waarvan sprake behoren een heer toe, die deze toevertrouwt aan zijn dienaren.  Wij zijn al wel zo ’n goede luisteraars dat we bij ‘heer’ meteen denken aan God.  In een liturgische context worden God en Jezus nog steeds dikwijls met Heer aangesproken, ook al leven we allang niet meer in feodale tijden en zouden we die titel beter niet meer gebruiken.  Het is hetzelfde wanneer mensen mij aanspreken met ‘eerwaarde heer’, dan krijg ik daar de kriebels van.  Meestal zeg ik dan </w:t>
      </w:r>
      <w:r w:rsidR="00255E13">
        <w:rPr>
          <w:sz w:val="24"/>
          <w:szCs w:val="24"/>
        </w:rPr>
        <w:t xml:space="preserve">dat de juiste aanspreking in mijn geval is: ‘zéér eerwaarde heer’ – </w:t>
      </w:r>
      <w:proofErr w:type="spellStart"/>
      <w:r w:rsidR="00255E13" w:rsidRPr="008708CA">
        <w:rPr>
          <w:i/>
          <w:sz w:val="24"/>
          <w:szCs w:val="24"/>
        </w:rPr>
        <w:t>just</w:t>
      </w:r>
      <w:proofErr w:type="spellEnd"/>
      <w:r w:rsidR="00255E13" w:rsidRPr="008708CA">
        <w:rPr>
          <w:i/>
          <w:sz w:val="24"/>
          <w:szCs w:val="24"/>
        </w:rPr>
        <w:t xml:space="preserve"> is </w:t>
      </w:r>
      <w:proofErr w:type="spellStart"/>
      <w:r w:rsidR="00255E13" w:rsidRPr="008708CA">
        <w:rPr>
          <w:i/>
          <w:sz w:val="24"/>
          <w:szCs w:val="24"/>
        </w:rPr>
        <w:t>just</w:t>
      </w:r>
      <w:proofErr w:type="spellEnd"/>
      <w:r w:rsidR="00255E13">
        <w:rPr>
          <w:sz w:val="24"/>
          <w:szCs w:val="24"/>
        </w:rPr>
        <w:t xml:space="preserve"> … maar beter is het al dat gedoe achterwege te laten.</w:t>
      </w:r>
    </w:p>
    <w:p w:rsidR="00255E13" w:rsidRDefault="00255E13" w:rsidP="008708CA">
      <w:pPr>
        <w:rPr>
          <w:sz w:val="24"/>
          <w:szCs w:val="24"/>
        </w:rPr>
      </w:pPr>
    </w:p>
    <w:p w:rsidR="00255E13" w:rsidRDefault="00255E13" w:rsidP="008708CA">
      <w:pPr>
        <w:rPr>
          <w:sz w:val="24"/>
          <w:szCs w:val="24"/>
        </w:rPr>
      </w:pPr>
      <w:r>
        <w:rPr>
          <w:sz w:val="24"/>
          <w:szCs w:val="24"/>
        </w:rPr>
        <w:t xml:space="preserve">De heer vertrouwt zijn dienaren dus bepaalde sommen geld toe en gaat dan zelf op reis.  Blijkbaar verwacht hij van hen dat zij er iets mee doen in zijn voordeel.  Het blijft dus wel zijn bezit.  Hij is hier geen Sinterklaas aan het spelen.  Als we nu weten dat de heer </w:t>
      </w:r>
      <w:r w:rsidR="00224EA4">
        <w:rPr>
          <w:sz w:val="24"/>
          <w:szCs w:val="24"/>
        </w:rPr>
        <w:t xml:space="preserve">staat </w:t>
      </w:r>
      <w:r>
        <w:rPr>
          <w:sz w:val="24"/>
          <w:szCs w:val="24"/>
        </w:rPr>
        <w:t>voor God, dan weten we ook dat deze parabel gaat over de gave van het Rijk Gods</w:t>
      </w:r>
      <w:r w:rsidR="00595C1B">
        <w:rPr>
          <w:sz w:val="24"/>
          <w:szCs w:val="24"/>
        </w:rPr>
        <w:t>, het Woord van God dat vruchten dient voort te brengen, zoals we op vele andere plaatsen in de bijbel kunnen lezen.  Als wij naar het Rijk Gods toeleven dan mag er van ons – trouwe dienaren als wij zijn – een en ander worden verw</w:t>
      </w:r>
      <w:r w:rsidR="00224EA4">
        <w:rPr>
          <w:sz w:val="24"/>
          <w:szCs w:val="24"/>
        </w:rPr>
        <w:t>acht.  Er wordt ons iets toever</w:t>
      </w:r>
      <w:r w:rsidR="00595C1B">
        <w:rPr>
          <w:sz w:val="24"/>
          <w:szCs w:val="24"/>
        </w:rPr>
        <w:t>trouwd, iets dat van God komt en dat ons doet beseffen: hola, hier hangt iets van verantwoordelijkheid aan vast.  Hoe moet ik hier nu ‘verantwoord’ mee omgaan?</w:t>
      </w:r>
    </w:p>
    <w:p w:rsidR="00595C1B" w:rsidRDefault="00595C1B" w:rsidP="008708CA">
      <w:pPr>
        <w:rPr>
          <w:sz w:val="24"/>
          <w:szCs w:val="24"/>
        </w:rPr>
      </w:pPr>
    </w:p>
    <w:p w:rsidR="00595C1B" w:rsidRDefault="00F64D60" w:rsidP="008708CA">
      <w:pPr>
        <w:rPr>
          <w:sz w:val="24"/>
          <w:szCs w:val="24"/>
        </w:rPr>
      </w:pPr>
      <w:r>
        <w:rPr>
          <w:sz w:val="24"/>
          <w:szCs w:val="24"/>
        </w:rPr>
        <w:t>De twee die het meest hebben gekregen durven iets te riskeren</w:t>
      </w:r>
      <w:r w:rsidR="002400BE">
        <w:rPr>
          <w:sz w:val="24"/>
          <w:szCs w:val="24"/>
        </w:rPr>
        <w:t xml:space="preserve"> en ze hebben chance dat het iets oplevert.  De derde wil liever niks riskeren en houdt vast wat hij heeft, zodat hij het zeker niet zal verliezen.  Wij kunnen hem in die redenering volgen; zelf zouden we misschien hetzelfde doen.  Alleen gaat het hier dus niet over geld, maar over het Rijk Gods en waar gaat het om in het Rijk Gods?  Om de liefde.  Liefde moet je uitdragen, het gaat om loslaten, anders dooft de liefde uit.  Dan verlies je nog het kleine beetje liefde dat je had en hou je enkel nog verdriet over – ‘</w:t>
      </w:r>
      <w:proofErr w:type="spellStart"/>
      <w:r w:rsidR="002400BE">
        <w:rPr>
          <w:sz w:val="24"/>
          <w:szCs w:val="24"/>
        </w:rPr>
        <w:t>geween</w:t>
      </w:r>
      <w:proofErr w:type="spellEnd"/>
      <w:r w:rsidR="002400BE">
        <w:rPr>
          <w:sz w:val="24"/>
          <w:szCs w:val="24"/>
        </w:rPr>
        <w:t xml:space="preserve"> en tandengeknars’.</w:t>
      </w:r>
    </w:p>
    <w:p w:rsidR="002400BE" w:rsidRDefault="002400BE" w:rsidP="008708CA">
      <w:pPr>
        <w:rPr>
          <w:sz w:val="24"/>
          <w:szCs w:val="24"/>
        </w:rPr>
      </w:pPr>
    </w:p>
    <w:p w:rsidR="002400BE" w:rsidRDefault="002400BE" w:rsidP="008708CA">
      <w:pPr>
        <w:rPr>
          <w:sz w:val="24"/>
          <w:szCs w:val="24"/>
        </w:rPr>
      </w:pPr>
      <w:r>
        <w:rPr>
          <w:sz w:val="24"/>
          <w:szCs w:val="24"/>
        </w:rPr>
        <w:t>De evangelist Matteüs steekt hiermee een waarschuwende vinger op naar de kerk van zijn dagen, met haar verslappend geloof en haar verflauwende liefde</w:t>
      </w:r>
      <w:r w:rsidR="008A0EA4">
        <w:rPr>
          <w:sz w:val="24"/>
          <w:szCs w:val="24"/>
        </w:rPr>
        <w:t>.*  Ook in onze tijd mogen we als kerk of als geloofsgemeenschap niet angstig vasthouden wat we hebben (of denken te hebben), maar moeten we ons durven riskeren en onze liefde zodanig uitdragen dat ze vanzelf aangroeit.  We moeten durven loslaten en het goede dat gebeurt bevestigen.  Anders ontkennen we toch gewoon dat God ons zijn liefde, zijn scheppende kracht toevertrouw</w:t>
      </w:r>
      <w:r w:rsidR="002426BF">
        <w:rPr>
          <w:sz w:val="24"/>
          <w:szCs w:val="24"/>
        </w:rPr>
        <w:t>t</w:t>
      </w:r>
      <w:r w:rsidR="00224EA4">
        <w:rPr>
          <w:sz w:val="24"/>
          <w:szCs w:val="24"/>
        </w:rPr>
        <w:t>!</w:t>
      </w:r>
      <w:r w:rsidR="008A0EA4">
        <w:rPr>
          <w:sz w:val="24"/>
          <w:szCs w:val="24"/>
        </w:rPr>
        <w:t xml:space="preserve">  En we mogen dat ook niet teveel individueel invullen.  Het gaat niet in eerste instantie over mijn of uw talenten, maar wel over onze samengedragen verantwoordelijkheid.  </w:t>
      </w:r>
      <w:r w:rsidR="00FC091A">
        <w:rPr>
          <w:sz w:val="24"/>
          <w:szCs w:val="24"/>
        </w:rPr>
        <w:t xml:space="preserve">En ik besef dat dit een heel grote uitdaging is in een tijd waarin de individuele vrijheid voorgaat en het geloof wordt geprivatiseerd.  In tegenstelling tot dit verhaal zou het beter zijn indien we niet elk apart aan de slag </w:t>
      </w:r>
      <w:r w:rsidR="00FC091A">
        <w:rPr>
          <w:sz w:val="24"/>
          <w:szCs w:val="24"/>
        </w:rPr>
        <w:lastRenderedPageBreak/>
        <w:t>gingen met onze talenten, maar ze veeleer samenvoegen.  Liever dan druppels op een hete plaat, kunnen we beter samen brood bakken.  Daar kunnen mensen tenminste van leven …!</w:t>
      </w:r>
    </w:p>
    <w:p w:rsidR="00FC091A" w:rsidRDefault="00FC091A" w:rsidP="008708CA">
      <w:pPr>
        <w:rPr>
          <w:sz w:val="24"/>
          <w:szCs w:val="24"/>
        </w:rPr>
      </w:pPr>
    </w:p>
    <w:p w:rsidR="008A0EA4" w:rsidRDefault="008A0EA4" w:rsidP="008708CA">
      <w:pPr>
        <w:rPr>
          <w:sz w:val="24"/>
          <w:szCs w:val="24"/>
        </w:rPr>
      </w:pPr>
    </w:p>
    <w:p w:rsidR="008A0EA4" w:rsidRDefault="008A0EA4" w:rsidP="008708CA">
      <w:pPr>
        <w:rPr>
          <w:i/>
          <w:sz w:val="24"/>
          <w:szCs w:val="24"/>
        </w:rPr>
      </w:pPr>
      <w:r>
        <w:rPr>
          <w:sz w:val="24"/>
          <w:szCs w:val="24"/>
        </w:rPr>
        <w:t xml:space="preserve">*: </w:t>
      </w:r>
      <w:r w:rsidRPr="008A0EA4">
        <w:rPr>
          <w:i/>
          <w:sz w:val="24"/>
          <w:szCs w:val="24"/>
        </w:rPr>
        <w:t xml:space="preserve">bron: </w:t>
      </w:r>
      <w:proofErr w:type="spellStart"/>
      <w:r w:rsidRPr="008A0EA4">
        <w:rPr>
          <w:i/>
          <w:sz w:val="24"/>
          <w:szCs w:val="24"/>
        </w:rPr>
        <w:t>Gooi&amp;Sticht</w:t>
      </w:r>
      <w:proofErr w:type="spellEnd"/>
      <w:r w:rsidRPr="008A0EA4">
        <w:rPr>
          <w:i/>
          <w:sz w:val="24"/>
          <w:szCs w:val="24"/>
        </w:rPr>
        <w:t>, ‘Weekendliturgie’, 1996</w:t>
      </w:r>
    </w:p>
    <w:p w:rsidR="00FC091A" w:rsidRDefault="00FC091A" w:rsidP="00796106">
      <w:pPr>
        <w:jc w:val="both"/>
        <w:rPr>
          <w:sz w:val="24"/>
          <w:szCs w:val="24"/>
        </w:rPr>
      </w:pPr>
    </w:p>
    <w:sectPr w:rsidR="00FC091A" w:rsidSect="008708C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24EA4"/>
    <w:rsid w:val="002400BE"/>
    <w:rsid w:val="002426BF"/>
    <w:rsid w:val="00255E13"/>
    <w:rsid w:val="00307CAF"/>
    <w:rsid w:val="00372934"/>
    <w:rsid w:val="003A1969"/>
    <w:rsid w:val="004B3392"/>
    <w:rsid w:val="004D77D2"/>
    <w:rsid w:val="00501177"/>
    <w:rsid w:val="005016A5"/>
    <w:rsid w:val="00501B34"/>
    <w:rsid w:val="00520695"/>
    <w:rsid w:val="005622C6"/>
    <w:rsid w:val="00595C1B"/>
    <w:rsid w:val="006168AB"/>
    <w:rsid w:val="00683C02"/>
    <w:rsid w:val="007503A7"/>
    <w:rsid w:val="00764C90"/>
    <w:rsid w:val="00785280"/>
    <w:rsid w:val="00796106"/>
    <w:rsid w:val="007A41BB"/>
    <w:rsid w:val="007F78BD"/>
    <w:rsid w:val="008708CA"/>
    <w:rsid w:val="008A0EA4"/>
    <w:rsid w:val="00962382"/>
    <w:rsid w:val="009F3508"/>
    <w:rsid w:val="00A00C11"/>
    <w:rsid w:val="00A14196"/>
    <w:rsid w:val="00A362C7"/>
    <w:rsid w:val="00A90B1D"/>
    <w:rsid w:val="00B40E14"/>
    <w:rsid w:val="00B85616"/>
    <w:rsid w:val="00C44498"/>
    <w:rsid w:val="00D53868"/>
    <w:rsid w:val="00D7521E"/>
    <w:rsid w:val="00DB7E43"/>
    <w:rsid w:val="00E71529"/>
    <w:rsid w:val="00ED3F27"/>
    <w:rsid w:val="00F64D60"/>
    <w:rsid w:val="00F85383"/>
    <w:rsid w:val="00FC0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5F336-2F67-4F9F-9AA6-8B4C4E1A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6665-0601-47FC-A8B8-1BB4162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2017-12-01T10:42:00Z</dcterms:created>
  <dcterms:modified xsi:type="dcterms:W3CDTF">2017-12-01T10:42:00Z</dcterms:modified>
</cp:coreProperties>
</file>