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73" w:rsidRPr="004D1073" w:rsidRDefault="004D1073" w:rsidP="004D1073">
      <w:pPr>
        <w:jc w:val="both"/>
        <w:rPr>
          <w:sz w:val="24"/>
          <w:szCs w:val="24"/>
        </w:rPr>
      </w:pPr>
      <w:r w:rsidRPr="004D1073">
        <w:rPr>
          <w:sz w:val="24"/>
          <w:szCs w:val="24"/>
        </w:rPr>
        <w:t>HOMILIE</w:t>
      </w:r>
    </w:p>
    <w:p w:rsidR="004D1073" w:rsidRPr="004D1073" w:rsidRDefault="004D1073" w:rsidP="004D1073">
      <w:pPr>
        <w:jc w:val="both"/>
        <w:rPr>
          <w:b/>
          <w:sz w:val="48"/>
          <w:szCs w:val="48"/>
        </w:rPr>
      </w:pPr>
      <w:r w:rsidRPr="004D1073">
        <w:rPr>
          <w:b/>
          <w:sz w:val="48"/>
          <w:szCs w:val="48"/>
        </w:rPr>
        <w:t>Manna?</w:t>
      </w:r>
    </w:p>
    <w:p w:rsidR="004D1073" w:rsidRPr="004D1073" w:rsidRDefault="004D1073" w:rsidP="004D1073">
      <w:pPr>
        <w:jc w:val="both"/>
        <w:rPr>
          <w:sz w:val="24"/>
          <w:szCs w:val="24"/>
        </w:rPr>
      </w:pPr>
      <w:r w:rsidRPr="004D1073">
        <w:rPr>
          <w:sz w:val="24"/>
          <w:szCs w:val="24"/>
        </w:rPr>
        <w:t>Johannes 6,24-35 en Exodus 16,2-4.12-15</w:t>
      </w:r>
    </w:p>
    <w:p w:rsidR="004D1073" w:rsidRPr="0070119C" w:rsidRDefault="004D1073" w:rsidP="004D1073">
      <w:pPr>
        <w:jc w:val="both"/>
        <w:rPr>
          <w:b/>
          <w:sz w:val="28"/>
          <w:szCs w:val="28"/>
        </w:rPr>
      </w:pPr>
      <w:r w:rsidRPr="0070119C">
        <w:rPr>
          <w:b/>
          <w:sz w:val="28"/>
          <w:szCs w:val="28"/>
        </w:rPr>
        <w:t>2 augustus 2015</w:t>
      </w:r>
      <w:r w:rsidR="008560BF">
        <w:rPr>
          <w:b/>
          <w:sz w:val="28"/>
          <w:szCs w:val="28"/>
        </w:rPr>
        <w:t xml:space="preserve"> – 18</w:t>
      </w:r>
      <w:r w:rsidR="008560BF" w:rsidRPr="008560BF">
        <w:rPr>
          <w:b/>
          <w:sz w:val="28"/>
          <w:szCs w:val="28"/>
          <w:vertAlign w:val="superscript"/>
        </w:rPr>
        <w:t>de</w:t>
      </w:r>
      <w:r w:rsidR="008560BF">
        <w:rPr>
          <w:b/>
          <w:sz w:val="28"/>
          <w:szCs w:val="28"/>
        </w:rPr>
        <w:t xml:space="preserve"> zondag door het jaar</w:t>
      </w:r>
      <w:bookmarkStart w:id="0" w:name="_GoBack"/>
      <w:bookmarkEnd w:id="0"/>
    </w:p>
    <w:p w:rsidR="004D1073" w:rsidRPr="004D1073" w:rsidRDefault="004D1073" w:rsidP="004D1073">
      <w:pPr>
        <w:jc w:val="both"/>
        <w:rPr>
          <w:i/>
          <w:sz w:val="24"/>
          <w:szCs w:val="24"/>
        </w:rPr>
      </w:pPr>
      <w:r w:rsidRPr="004D1073">
        <w:rPr>
          <w:i/>
          <w:sz w:val="24"/>
          <w:szCs w:val="24"/>
        </w:rPr>
        <w:t>Pol Hendrix</w:t>
      </w:r>
    </w:p>
    <w:p w:rsidR="004D1073" w:rsidRDefault="004D1073" w:rsidP="00A362C7">
      <w:pPr>
        <w:jc w:val="both"/>
        <w:rPr>
          <w:sz w:val="24"/>
          <w:szCs w:val="24"/>
        </w:rPr>
      </w:pPr>
    </w:p>
    <w:p w:rsidR="00A00C11" w:rsidRDefault="004D1073" w:rsidP="0070119C">
      <w:pPr>
        <w:rPr>
          <w:sz w:val="24"/>
          <w:szCs w:val="24"/>
        </w:rPr>
      </w:pPr>
      <w:r>
        <w:rPr>
          <w:sz w:val="24"/>
          <w:szCs w:val="24"/>
        </w:rPr>
        <w:t>Manna</w:t>
      </w:r>
      <w:r w:rsidR="008B03EA">
        <w:rPr>
          <w:sz w:val="24"/>
          <w:szCs w:val="24"/>
        </w:rPr>
        <w:t>!</w:t>
      </w:r>
      <w:r w:rsidR="00E52CD6">
        <w:rPr>
          <w:sz w:val="24"/>
          <w:szCs w:val="24"/>
        </w:rPr>
        <w:t xml:space="preserve">  “Onze voorouders hebben het manna gegeten in de woestijn,” zeiden ze tegen Jezus.  Zo wisten zij dat zij met Mozes op de goede weg waren.  Maar wat kunt gij ons laten zien, zodat wij reden hebben om u te volgen?  Dat wilden ze wel eens weten van Jezus.  Alsof hij nog niet genoeg had laten zien en laten horen.  Enfin, Jezus aanhoort hen geduldig en wijst hen er op dat het echte brood uit de hemel niet het manna was, maar wel het brood dat door God zelf gegeven wordt in de persoon van Jezus zelf</w:t>
      </w:r>
      <w:r w:rsidR="00410CF5">
        <w:rPr>
          <w:sz w:val="24"/>
          <w:szCs w:val="24"/>
        </w:rPr>
        <w:t xml:space="preserve"> ..</w:t>
      </w:r>
      <w:r w:rsidR="00E52CD6">
        <w:rPr>
          <w:sz w:val="24"/>
          <w:szCs w:val="24"/>
        </w:rPr>
        <w:t xml:space="preserve">.  Volgens het Johannesevangelie zei hij al wel eens meer dingen die het alleen maar moeilijker maakten voor hem, maar die toch zo goed klonken in de oren van de evangelist.  De evangelist heeft Jezus zelf nooit horen spreken, hij moest het vooral hebben van horen zeggen.  </w:t>
      </w:r>
      <w:r w:rsidR="00BC21EF">
        <w:rPr>
          <w:sz w:val="24"/>
          <w:szCs w:val="24"/>
        </w:rPr>
        <w:t xml:space="preserve">De Jezus van Johannes lijkt een heel andere mens te zijn dan die van de andere evangelisten.  Toch hadden ze dezelfde bedoeling: de Jezus verkondigen in wie zij geloofden.  </w:t>
      </w:r>
      <w:r w:rsidR="002F6FFB">
        <w:rPr>
          <w:sz w:val="24"/>
          <w:szCs w:val="24"/>
        </w:rPr>
        <w:t>Dat is wat anders dan vertellen wat er destijds is gebeurd.</w:t>
      </w:r>
    </w:p>
    <w:p w:rsidR="002F6FFB" w:rsidRDefault="002F6FFB" w:rsidP="0070119C">
      <w:pPr>
        <w:rPr>
          <w:sz w:val="24"/>
          <w:szCs w:val="24"/>
        </w:rPr>
      </w:pPr>
    </w:p>
    <w:p w:rsidR="002F6FFB" w:rsidRDefault="00A92B5E" w:rsidP="0070119C">
      <w:pPr>
        <w:rPr>
          <w:sz w:val="24"/>
          <w:szCs w:val="24"/>
        </w:rPr>
      </w:pPr>
      <w:r>
        <w:rPr>
          <w:sz w:val="24"/>
          <w:szCs w:val="24"/>
        </w:rPr>
        <w:t>Manna</w:t>
      </w:r>
      <w:r w:rsidR="008B03EA">
        <w:rPr>
          <w:sz w:val="24"/>
          <w:szCs w:val="24"/>
        </w:rPr>
        <w:t>!</w:t>
      </w:r>
      <w:r>
        <w:rPr>
          <w:sz w:val="24"/>
          <w:szCs w:val="24"/>
        </w:rPr>
        <w:t xml:space="preserve"> ‘Pff,’ zei Jezus, ‘waar ge nu over begint!  Dat is </w:t>
      </w:r>
      <w:r w:rsidRPr="00A92B5E">
        <w:rPr>
          <w:i/>
          <w:sz w:val="24"/>
          <w:szCs w:val="24"/>
        </w:rPr>
        <w:t>peanuts</w:t>
      </w:r>
      <w:r>
        <w:rPr>
          <w:sz w:val="24"/>
          <w:szCs w:val="24"/>
        </w:rPr>
        <w:t xml:space="preserve"> vergeleken met het levengevende brood dat ik zelf ben!’  Als Jezus echt zo ’n dikke nek had gehad, zouden wij hier nu niet zitten, rond hem verzameld!  </w:t>
      </w:r>
      <w:r w:rsidR="00D603C1">
        <w:rPr>
          <w:sz w:val="24"/>
          <w:szCs w:val="24"/>
        </w:rPr>
        <w:t xml:space="preserve">Maar, zoals ik al zei, was het de evangelist er niet om te doen </w:t>
      </w:r>
      <w:r w:rsidR="00621050">
        <w:rPr>
          <w:sz w:val="24"/>
          <w:szCs w:val="24"/>
        </w:rPr>
        <w:t>e</w:t>
      </w:r>
      <w:r w:rsidR="00D603C1">
        <w:rPr>
          <w:sz w:val="24"/>
          <w:szCs w:val="24"/>
        </w:rPr>
        <w:t xml:space="preserve">en juist beeld van de mens Jezus op te hangen.  Hem ging het om </w:t>
      </w:r>
      <w:r w:rsidR="0070119C">
        <w:rPr>
          <w:sz w:val="24"/>
          <w:szCs w:val="24"/>
        </w:rPr>
        <w:t>‘</w:t>
      </w:r>
      <w:r w:rsidR="00D603C1">
        <w:rPr>
          <w:sz w:val="24"/>
          <w:szCs w:val="24"/>
        </w:rPr>
        <w:t xml:space="preserve">de Verrezen Heer, Hij die zit aan de rechterhand van de Vader, de almachtige God, Schepper van hemel en aarde.  Hij die er was van in het begin, het mensgeworden Woord van God, dát is de Jezus die hij zich voor de geest haalde.  Niet die timmermanszoon uit Nazaret, dat is hij trouwens maar heel eventjes geweest, te verwaarlozen in het licht van </w:t>
      </w:r>
      <w:r w:rsidR="00621050">
        <w:rPr>
          <w:sz w:val="24"/>
          <w:szCs w:val="24"/>
        </w:rPr>
        <w:t>zijn</w:t>
      </w:r>
      <w:r w:rsidR="00D603C1">
        <w:rPr>
          <w:sz w:val="24"/>
          <w:szCs w:val="24"/>
        </w:rPr>
        <w:t xml:space="preserve"> eeuwig</w:t>
      </w:r>
      <w:r w:rsidR="00621050">
        <w:rPr>
          <w:sz w:val="24"/>
          <w:szCs w:val="24"/>
        </w:rPr>
        <w:t xml:space="preserve"> leven</w:t>
      </w:r>
      <w:r w:rsidR="0070119C">
        <w:rPr>
          <w:sz w:val="24"/>
          <w:szCs w:val="24"/>
        </w:rPr>
        <w:t>’</w:t>
      </w:r>
      <w:r w:rsidR="00D603C1">
        <w:rPr>
          <w:sz w:val="24"/>
          <w:szCs w:val="24"/>
        </w:rPr>
        <w:t>.</w:t>
      </w:r>
      <w:r w:rsidR="00030248">
        <w:rPr>
          <w:sz w:val="24"/>
          <w:szCs w:val="24"/>
        </w:rPr>
        <w:t xml:space="preserve">  Zo kunnen we proberen het standpunt van de evangelist Johannes te begrijpen.  En als we daar dan rekening mee houden, dan kunnen we heel wat mooie, diepgaande dingen vinden in dit evangelie. Ondermeer zo ’n uitspraak als “Ik </w:t>
      </w:r>
      <w:r w:rsidR="00B223B4">
        <w:rPr>
          <w:sz w:val="24"/>
          <w:szCs w:val="24"/>
        </w:rPr>
        <w:t>ben</w:t>
      </w:r>
      <w:r w:rsidR="00030248">
        <w:rPr>
          <w:sz w:val="24"/>
          <w:szCs w:val="24"/>
        </w:rPr>
        <w:t xml:space="preserve"> het brood dat leven geeft”.</w:t>
      </w:r>
    </w:p>
    <w:p w:rsidR="00030248" w:rsidRDefault="00030248" w:rsidP="0070119C">
      <w:pPr>
        <w:rPr>
          <w:sz w:val="24"/>
          <w:szCs w:val="24"/>
        </w:rPr>
      </w:pPr>
    </w:p>
    <w:p w:rsidR="00310B85" w:rsidRDefault="00B223B4" w:rsidP="0070119C">
      <w:pPr>
        <w:rPr>
          <w:sz w:val="24"/>
          <w:szCs w:val="24"/>
        </w:rPr>
      </w:pPr>
      <w:r>
        <w:rPr>
          <w:sz w:val="24"/>
          <w:szCs w:val="24"/>
        </w:rPr>
        <w:t>Manna!  De vergelijking gaat niet op.  Het brood dat Jezus is, is er niet om even onze honger te stillen en daarna weer verder te trekken.  Nee, Jezus is er niet om door ons opgegeten en verteerd te worden.  Want dan zouden we enkele uren later alweer honger krijgen.  En ik weet ook w</w:t>
      </w:r>
      <w:r w:rsidR="00621050">
        <w:rPr>
          <w:sz w:val="24"/>
          <w:szCs w:val="24"/>
        </w:rPr>
        <w:t>e</w:t>
      </w:r>
      <w:r>
        <w:rPr>
          <w:sz w:val="24"/>
          <w:szCs w:val="24"/>
        </w:rPr>
        <w:t>l dat u weet dat Jezus het niet letterlijk bedoelde</w:t>
      </w:r>
      <w:r w:rsidR="00621050">
        <w:rPr>
          <w:sz w:val="24"/>
          <w:szCs w:val="24"/>
        </w:rPr>
        <w:t>.</w:t>
      </w:r>
      <w:r>
        <w:rPr>
          <w:sz w:val="24"/>
          <w:szCs w:val="24"/>
        </w:rPr>
        <w:t xml:space="preserve"> </w:t>
      </w:r>
      <w:r w:rsidR="00621050">
        <w:rPr>
          <w:sz w:val="24"/>
          <w:szCs w:val="24"/>
        </w:rPr>
        <w:t xml:space="preserve"> Trouwens,</w:t>
      </w:r>
      <w:r>
        <w:rPr>
          <w:sz w:val="24"/>
          <w:szCs w:val="24"/>
        </w:rPr>
        <w:t xml:space="preserve"> ik heb het niet eens over het letterlijk verstaan van Jezus’ uitspraak</w:t>
      </w:r>
      <w:r w:rsidR="00621050">
        <w:rPr>
          <w:sz w:val="24"/>
          <w:szCs w:val="24"/>
        </w:rPr>
        <w:t>!</w:t>
      </w:r>
      <w:r w:rsidR="00713F10">
        <w:rPr>
          <w:sz w:val="24"/>
          <w:szCs w:val="24"/>
        </w:rPr>
        <w:t xml:space="preserve">  Ik bedoel ook dat we net zo min Jezus figuurlijk mogen opeten!  We hebben dan even een voldaan gevoel en kunnen weer verder met de orde van de dag, maar even later krijgen we opnieuw honger.  En Jezus zegt hier nochtans: “Wie tot mij komt, zal geen honger meer hebben”.  Dit lijkt wel een boeddhistische visie!  </w:t>
      </w:r>
      <w:r w:rsidR="00882AEF">
        <w:rPr>
          <w:sz w:val="24"/>
          <w:szCs w:val="24"/>
        </w:rPr>
        <w:t xml:space="preserve">Alsof Jezus het verlangen naar voedsel of de begeerte om wat dan ook wil uitschakelen.  Eten en drinken hebben we nu eenmaal nodig, maar </w:t>
      </w:r>
      <w:r w:rsidR="00310B85">
        <w:rPr>
          <w:sz w:val="24"/>
          <w:szCs w:val="24"/>
        </w:rPr>
        <w:t>de honger, het verlangen, de begeerte, dat kan wel eens voor problemen zorgen.  Daarom zei Boedhha dat de begeerte de oorzaak is van het lijden.  Jezus zegt: kom tot mij en je honger is voorgoed over.</w:t>
      </w:r>
    </w:p>
    <w:p w:rsidR="00310B85" w:rsidRDefault="00310B85" w:rsidP="0070119C">
      <w:pPr>
        <w:rPr>
          <w:sz w:val="24"/>
          <w:szCs w:val="24"/>
        </w:rPr>
      </w:pPr>
    </w:p>
    <w:p w:rsidR="00030248" w:rsidRDefault="003E0BE1" w:rsidP="0070119C">
      <w:pPr>
        <w:rPr>
          <w:sz w:val="24"/>
          <w:szCs w:val="24"/>
        </w:rPr>
      </w:pPr>
      <w:r>
        <w:rPr>
          <w:sz w:val="24"/>
          <w:szCs w:val="24"/>
        </w:rPr>
        <w:t>Manna!  Toen ’t op was, was ’t op!  Het was dan ook maar voedsel</w:t>
      </w:r>
      <w:r w:rsidR="002D4D39">
        <w:rPr>
          <w:sz w:val="24"/>
          <w:szCs w:val="24"/>
        </w:rPr>
        <w:t xml:space="preserve"> voor de maag</w:t>
      </w:r>
      <w:r>
        <w:rPr>
          <w:sz w:val="24"/>
          <w:szCs w:val="24"/>
        </w:rPr>
        <w:t xml:space="preserve">.  Maar </w:t>
      </w:r>
      <w:r w:rsidR="002D4D39">
        <w:rPr>
          <w:sz w:val="24"/>
          <w:szCs w:val="24"/>
        </w:rPr>
        <w:t xml:space="preserve">het Brood </w:t>
      </w:r>
      <w:r w:rsidR="00BB0309">
        <w:rPr>
          <w:sz w:val="24"/>
          <w:szCs w:val="24"/>
        </w:rPr>
        <w:t xml:space="preserve">dat </w:t>
      </w:r>
      <w:r w:rsidR="00621050">
        <w:rPr>
          <w:sz w:val="24"/>
          <w:szCs w:val="24"/>
        </w:rPr>
        <w:t>‘</w:t>
      </w:r>
      <w:r>
        <w:rPr>
          <w:sz w:val="24"/>
          <w:szCs w:val="24"/>
        </w:rPr>
        <w:t>Jezus</w:t>
      </w:r>
      <w:r w:rsidR="00621050">
        <w:rPr>
          <w:sz w:val="24"/>
          <w:szCs w:val="24"/>
        </w:rPr>
        <w:t>’</w:t>
      </w:r>
      <w:r>
        <w:rPr>
          <w:sz w:val="24"/>
          <w:szCs w:val="24"/>
        </w:rPr>
        <w:t xml:space="preserve"> </w:t>
      </w:r>
      <w:r w:rsidR="00BB0309">
        <w:rPr>
          <w:sz w:val="24"/>
          <w:szCs w:val="24"/>
        </w:rPr>
        <w:t xml:space="preserve">heet </w:t>
      </w:r>
      <w:r>
        <w:rPr>
          <w:sz w:val="24"/>
          <w:szCs w:val="24"/>
        </w:rPr>
        <w:t>is het soort voedsel dat niet opgeraakt.  En voor degenen onder u die dorst krijgen: wat zei hij tegen de Samaritaanse vrouw aan de bron?  “</w:t>
      </w:r>
      <w:r w:rsidRPr="003E0BE1">
        <w:rPr>
          <w:sz w:val="24"/>
          <w:szCs w:val="24"/>
        </w:rPr>
        <w:t xml:space="preserve">Iedereen die drinkt van dit water, krijgt weer dorst, maar wie drinkt van het water dat </w:t>
      </w:r>
      <w:r w:rsidR="00BB0309">
        <w:rPr>
          <w:sz w:val="24"/>
          <w:szCs w:val="24"/>
        </w:rPr>
        <w:t>i</w:t>
      </w:r>
      <w:r w:rsidRPr="003E0BE1">
        <w:rPr>
          <w:sz w:val="24"/>
          <w:szCs w:val="24"/>
        </w:rPr>
        <w:t xml:space="preserve">k hem zal geven, krijgt in eeuwigheid geen dorst meer; integendeel: het </w:t>
      </w:r>
      <w:r w:rsidR="00621050">
        <w:rPr>
          <w:sz w:val="24"/>
          <w:szCs w:val="24"/>
        </w:rPr>
        <w:t>(…)</w:t>
      </w:r>
      <w:r w:rsidRPr="003E0BE1">
        <w:rPr>
          <w:sz w:val="24"/>
          <w:szCs w:val="24"/>
        </w:rPr>
        <w:t xml:space="preserve"> zal in hem opborrelen als een bron van eeuwig leven</w:t>
      </w:r>
      <w:r>
        <w:rPr>
          <w:sz w:val="24"/>
          <w:szCs w:val="24"/>
        </w:rPr>
        <w:t xml:space="preserve">” </w:t>
      </w:r>
      <w:r w:rsidRPr="00BB0309">
        <w:rPr>
          <w:i/>
        </w:rPr>
        <w:t>(Joh 4,13)</w:t>
      </w:r>
      <w:r>
        <w:rPr>
          <w:sz w:val="24"/>
          <w:szCs w:val="24"/>
        </w:rPr>
        <w:t>.</w:t>
      </w:r>
      <w:r w:rsidR="00882AEF">
        <w:rPr>
          <w:sz w:val="24"/>
          <w:szCs w:val="24"/>
        </w:rPr>
        <w:t xml:space="preserve">  </w:t>
      </w:r>
      <w:r>
        <w:rPr>
          <w:sz w:val="24"/>
          <w:szCs w:val="24"/>
        </w:rPr>
        <w:t xml:space="preserve">Ook op het einde van de lezing van daarnet horen we hem zeggen: “Wie in mij gelooft, zal nooit meer dorst krijgen”.  Het beeld van de bron </w:t>
      </w:r>
      <w:r w:rsidR="002D4D39">
        <w:rPr>
          <w:sz w:val="24"/>
          <w:szCs w:val="24"/>
        </w:rPr>
        <w:t xml:space="preserve">is in verband met water goed te gebruiken, maar een bron van brood ligt </w:t>
      </w:r>
      <w:r w:rsidR="00BB0309">
        <w:rPr>
          <w:sz w:val="24"/>
          <w:szCs w:val="24"/>
        </w:rPr>
        <w:t xml:space="preserve">als beeld </w:t>
      </w:r>
      <w:r w:rsidR="002D4D39">
        <w:rPr>
          <w:sz w:val="24"/>
          <w:szCs w:val="24"/>
        </w:rPr>
        <w:t xml:space="preserve">wat moeilijker.  </w:t>
      </w:r>
      <w:r w:rsidR="00621050">
        <w:rPr>
          <w:sz w:val="24"/>
          <w:szCs w:val="24"/>
        </w:rPr>
        <w:t>En een innerlijke oven die voortdurend vers brood spuit is al helemaal niet te vatten.</w:t>
      </w:r>
      <w:r w:rsidR="002D4D39">
        <w:rPr>
          <w:sz w:val="24"/>
          <w:szCs w:val="24"/>
        </w:rPr>
        <w:t xml:space="preserve">  </w:t>
      </w:r>
      <w:r w:rsidR="00621050">
        <w:rPr>
          <w:sz w:val="24"/>
          <w:szCs w:val="24"/>
        </w:rPr>
        <w:t>Maar h</w:t>
      </w:r>
      <w:r w:rsidR="002D4D39">
        <w:rPr>
          <w:sz w:val="24"/>
          <w:szCs w:val="24"/>
        </w:rPr>
        <w:t xml:space="preserve">et helpt misschien toch bij het begrijpen </w:t>
      </w:r>
      <w:r w:rsidR="00EC7F0B">
        <w:rPr>
          <w:sz w:val="24"/>
          <w:szCs w:val="24"/>
        </w:rPr>
        <w:t xml:space="preserve">van </w:t>
      </w:r>
      <w:r w:rsidR="002D4D39">
        <w:rPr>
          <w:sz w:val="24"/>
          <w:szCs w:val="24"/>
        </w:rPr>
        <w:t xml:space="preserve">wat hij bedoelt. </w:t>
      </w:r>
      <w:r w:rsidR="00EC7F0B">
        <w:rPr>
          <w:sz w:val="24"/>
          <w:szCs w:val="24"/>
        </w:rPr>
        <w:t xml:space="preserve"> De kwestie is dat Jezus of het geloof meer en meer de kern wordt van je leven en van wie je bent.  Ik zeg ‘wordt’ want het is en blijft een wordingsproces, hoe oud je ook bent.</w:t>
      </w:r>
    </w:p>
    <w:p w:rsidR="00EC7F0B" w:rsidRDefault="00EC7F0B" w:rsidP="0070119C">
      <w:pPr>
        <w:rPr>
          <w:sz w:val="24"/>
          <w:szCs w:val="24"/>
        </w:rPr>
      </w:pPr>
    </w:p>
    <w:p w:rsidR="00EC7F0B" w:rsidRDefault="00EC7F0B" w:rsidP="0070119C">
      <w:pPr>
        <w:rPr>
          <w:sz w:val="24"/>
          <w:szCs w:val="24"/>
        </w:rPr>
      </w:pPr>
      <w:r>
        <w:rPr>
          <w:sz w:val="24"/>
          <w:szCs w:val="24"/>
        </w:rPr>
        <w:lastRenderedPageBreak/>
        <w:t>Manna!  Het kwam uit de lucht gevallen, een cadeautje van God.  Maar ons geloof in God, onze verbondenheid met Jezus Christus komt niet uit de lucht vallen, dat hoort onze diepste wezenskern te zijn.  Wij moe</w:t>
      </w:r>
      <w:r w:rsidR="00E868E8">
        <w:rPr>
          <w:sz w:val="24"/>
          <w:szCs w:val="24"/>
        </w:rPr>
        <w:t>-</w:t>
      </w:r>
      <w:r>
        <w:rPr>
          <w:sz w:val="24"/>
          <w:szCs w:val="24"/>
        </w:rPr>
        <w:t xml:space="preserve">ten niet naar de winkel om telkens nieuw Jezusbrood te kopen, nee, we dragen het in ons mee.  Ook hier kom je niet elke zondag om vers Jezusbrood.  Ik weet dat sommigen erg gehecht zijn aan de communie en dat is ook het belangrijkste moment van de eucharistie, maar die hostie is er niet om je honger te stillen.  Die hostie heeft maar betekenis als je inderdaad het levengevende Brood dat Jezus is tot je hebt genomen.  De </w:t>
      </w:r>
      <w:r w:rsidR="00E868E8">
        <w:rPr>
          <w:sz w:val="24"/>
          <w:szCs w:val="24"/>
        </w:rPr>
        <w:t>hostie is het teken van die verbondenheid en van je bereidheid om deel te hebben aan het ‘Lichaam van Christus’ dat wij met z’n allen vormen.  De hostie is geen snelle snack, geen snoepje en ook geen medicijn.  Het is een teken van Gods liefdevolle aanwezigheid in jouw leven en in het leven van de gemeenschap, van allen die zich rond Jezus willen verzamelen.  De hostie hebben we in wezen niet eens nodig, laten we daar ons verlangen niet op richten.  Wat we nodig hebben is het bewustzijn opgenomen te zijn in Gods dragende liefde.</w:t>
      </w:r>
    </w:p>
    <w:p w:rsidR="00BE1A8B" w:rsidRDefault="00BE1A8B" w:rsidP="0070119C">
      <w:pPr>
        <w:rPr>
          <w:sz w:val="24"/>
          <w:szCs w:val="24"/>
        </w:rPr>
      </w:pPr>
    </w:p>
    <w:p w:rsidR="00BE1A8B" w:rsidRDefault="00BE1A8B" w:rsidP="0070119C">
      <w:pPr>
        <w:rPr>
          <w:sz w:val="24"/>
          <w:szCs w:val="24"/>
        </w:rPr>
      </w:pPr>
      <w:r>
        <w:rPr>
          <w:sz w:val="24"/>
          <w:szCs w:val="24"/>
        </w:rPr>
        <w:t xml:space="preserve">Manna!  Wat er nu precies uit de hemel is gevallen, het doet er niet toe.  Het gaat om het verhaal, dat van het volk in de woestijn en dat van Jezus en vooral ook ons eigen verhaal.  </w:t>
      </w:r>
      <w:r w:rsidR="00621050">
        <w:rPr>
          <w:sz w:val="24"/>
          <w:szCs w:val="24"/>
        </w:rPr>
        <w:t>Samen vormen ze e</w:t>
      </w:r>
      <w:r>
        <w:rPr>
          <w:sz w:val="24"/>
          <w:szCs w:val="24"/>
        </w:rPr>
        <w:t xml:space="preserve">en </w:t>
      </w:r>
      <w:r w:rsidR="00621050">
        <w:rPr>
          <w:sz w:val="24"/>
          <w:szCs w:val="24"/>
        </w:rPr>
        <w:t xml:space="preserve">groot </w:t>
      </w:r>
      <w:r>
        <w:rPr>
          <w:sz w:val="24"/>
          <w:szCs w:val="24"/>
        </w:rPr>
        <w:t>verhaal dat voortgaat</w:t>
      </w:r>
      <w:r w:rsidR="001B630E">
        <w:rPr>
          <w:sz w:val="24"/>
          <w:szCs w:val="24"/>
        </w:rPr>
        <w:t>, zolang we het blijven vertellen.  De evangelisten hebben het vanuit hun geloof en hun cultuur gedaan.  Wij doen het met onze eigen woorden en beelden, die uit ons diepste binnenste ko</w:t>
      </w:r>
      <w:r w:rsidR="00102A5A">
        <w:rPr>
          <w:sz w:val="24"/>
          <w:szCs w:val="24"/>
        </w:rPr>
        <w:t xml:space="preserve">men.  In de mate althans dat daar iets te vinden is van geloof en verbondenheid met het </w:t>
      </w:r>
      <w:proofErr w:type="spellStart"/>
      <w:r w:rsidR="00102A5A">
        <w:rPr>
          <w:sz w:val="24"/>
          <w:szCs w:val="24"/>
        </w:rPr>
        <w:t>mensgeworden</w:t>
      </w:r>
      <w:proofErr w:type="spellEnd"/>
      <w:r w:rsidR="00102A5A">
        <w:rPr>
          <w:sz w:val="24"/>
          <w:szCs w:val="24"/>
        </w:rPr>
        <w:t xml:space="preserve"> Woord van God.  Het zal wellicht altijd wel een stamelen blijven en er zal altijd wel een beetje honger blijven.  Het moment dat we ‘nooit’ meer honger en dorst zullen hebben, zoals de evangelist schrijft, zullen we nooit bereiken, omdat we </w:t>
      </w:r>
      <w:r w:rsidR="00410CF5">
        <w:rPr>
          <w:sz w:val="24"/>
          <w:szCs w:val="24"/>
        </w:rPr>
        <w:t xml:space="preserve">moeten toegeven dat we </w:t>
      </w:r>
      <w:r w:rsidR="00102A5A">
        <w:rPr>
          <w:sz w:val="24"/>
          <w:szCs w:val="24"/>
        </w:rPr>
        <w:t>toch wel kunnen genieten van eten en drinken en dat bedoel ik dan echt niet alleen letterlijk … echt niet!</w:t>
      </w:r>
    </w:p>
    <w:sectPr w:rsidR="00BE1A8B" w:rsidSect="0083640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0248"/>
    <w:rsid w:val="000A638D"/>
    <w:rsid w:val="00102A5A"/>
    <w:rsid w:val="0014617E"/>
    <w:rsid w:val="0019153E"/>
    <w:rsid w:val="00191FEE"/>
    <w:rsid w:val="001A7B33"/>
    <w:rsid w:val="001B630E"/>
    <w:rsid w:val="002B3968"/>
    <w:rsid w:val="002D4D39"/>
    <w:rsid w:val="002F6FFB"/>
    <w:rsid w:val="00310B85"/>
    <w:rsid w:val="003E0BE1"/>
    <w:rsid w:val="00410CF5"/>
    <w:rsid w:val="004B3392"/>
    <w:rsid w:val="004D1073"/>
    <w:rsid w:val="004D77D2"/>
    <w:rsid w:val="00501B34"/>
    <w:rsid w:val="00520695"/>
    <w:rsid w:val="005622C6"/>
    <w:rsid w:val="006168AB"/>
    <w:rsid w:val="00621050"/>
    <w:rsid w:val="0070119C"/>
    <w:rsid w:val="00705785"/>
    <w:rsid w:val="00713F10"/>
    <w:rsid w:val="00764C90"/>
    <w:rsid w:val="00785280"/>
    <w:rsid w:val="007F78BD"/>
    <w:rsid w:val="0083640B"/>
    <w:rsid w:val="008560BF"/>
    <w:rsid w:val="00882AEF"/>
    <w:rsid w:val="008B03EA"/>
    <w:rsid w:val="008E2B88"/>
    <w:rsid w:val="00962382"/>
    <w:rsid w:val="009F3508"/>
    <w:rsid w:val="00A00C11"/>
    <w:rsid w:val="00A362C7"/>
    <w:rsid w:val="00A92B5E"/>
    <w:rsid w:val="00B223B4"/>
    <w:rsid w:val="00B40E14"/>
    <w:rsid w:val="00B85616"/>
    <w:rsid w:val="00BB0309"/>
    <w:rsid w:val="00BC21EF"/>
    <w:rsid w:val="00BE1A8B"/>
    <w:rsid w:val="00C44498"/>
    <w:rsid w:val="00D603C1"/>
    <w:rsid w:val="00DB7E43"/>
    <w:rsid w:val="00E52CD6"/>
    <w:rsid w:val="00E71529"/>
    <w:rsid w:val="00E868E8"/>
    <w:rsid w:val="00EC7F0B"/>
    <w:rsid w:val="00ED3F27"/>
    <w:rsid w:val="00F85383"/>
    <w:rsid w:val="00FB1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B6DABC-C70F-4DD8-A6A8-4F1E0989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4</cp:revision>
  <dcterms:created xsi:type="dcterms:W3CDTF">2015-08-16T14:31:00Z</dcterms:created>
  <dcterms:modified xsi:type="dcterms:W3CDTF">2015-08-16T14:36:00Z</dcterms:modified>
</cp:coreProperties>
</file>