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A6" w:rsidRPr="008276A8" w:rsidRDefault="00567CA6" w:rsidP="00567CA6">
      <w:pPr>
        <w:rPr>
          <w:b/>
          <w:sz w:val="48"/>
          <w:szCs w:val="48"/>
        </w:rPr>
      </w:pPr>
      <w:bookmarkStart w:id="0" w:name="_GoBack"/>
      <w:bookmarkEnd w:id="0"/>
      <w:r>
        <w:rPr>
          <w:sz w:val="24"/>
          <w:szCs w:val="24"/>
        </w:rPr>
        <w:t>HOMILIE</w:t>
      </w:r>
      <w:r>
        <w:rPr>
          <w:sz w:val="24"/>
          <w:szCs w:val="24"/>
        </w:rPr>
        <w:br/>
      </w:r>
      <w:r w:rsidRPr="008276A8">
        <w:rPr>
          <w:b/>
          <w:color w:val="C00000"/>
          <w:sz w:val="48"/>
          <w:szCs w:val="48"/>
        </w:rPr>
        <w:t>E</w:t>
      </w:r>
      <w:r w:rsidRPr="008276A8">
        <w:rPr>
          <w:b/>
          <w:color w:val="FF0000"/>
          <w:sz w:val="48"/>
          <w:szCs w:val="48"/>
        </w:rPr>
        <w:t>e</w:t>
      </w:r>
      <w:r w:rsidRPr="008276A8">
        <w:rPr>
          <w:b/>
          <w:color w:val="FFC000"/>
          <w:sz w:val="48"/>
          <w:szCs w:val="48"/>
        </w:rPr>
        <w:t>n</w:t>
      </w:r>
      <w:r w:rsidRPr="008276A8">
        <w:rPr>
          <w:b/>
          <w:sz w:val="48"/>
          <w:szCs w:val="48"/>
        </w:rPr>
        <w:t xml:space="preserve"> </w:t>
      </w:r>
      <w:r w:rsidRPr="008276A8">
        <w:rPr>
          <w:b/>
          <w:color w:val="92D050"/>
          <w:sz w:val="48"/>
          <w:szCs w:val="48"/>
        </w:rPr>
        <w:t>k</w:t>
      </w:r>
      <w:r w:rsidRPr="008276A8">
        <w:rPr>
          <w:b/>
          <w:color w:val="00B050"/>
          <w:sz w:val="48"/>
          <w:szCs w:val="48"/>
        </w:rPr>
        <w:t>l</w:t>
      </w:r>
      <w:r w:rsidRPr="008276A8">
        <w:rPr>
          <w:b/>
          <w:color w:val="00B0F0"/>
          <w:sz w:val="48"/>
          <w:szCs w:val="48"/>
        </w:rPr>
        <w:t>e</w:t>
      </w:r>
      <w:r w:rsidRPr="008276A8">
        <w:rPr>
          <w:b/>
          <w:color w:val="0070C0"/>
          <w:sz w:val="48"/>
          <w:szCs w:val="48"/>
        </w:rPr>
        <w:t>u</w:t>
      </w:r>
      <w:r w:rsidRPr="008276A8">
        <w:rPr>
          <w:b/>
          <w:color w:val="002060"/>
          <w:sz w:val="48"/>
          <w:szCs w:val="48"/>
        </w:rPr>
        <w:t>r</w:t>
      </w:r>
      <w:r w:rsidRPr="008276A8">
        <w:rPr>
          <w:b/>
          <w:color w:val="7030A0"/>
          <w:sz w:val="48"/>
          <w:szCs w:val="48"/>
        </w:rPr>
        <w:t>b</w:t>
      </w:r>
      <w:r w:rsidRPr="008276A8">
        <w:rPr>
          <w:b/>
          <w:color w:val="C00000"/>
          <w:sz w:val="48"/>
          <w:szCs w:val="48"/>
        </w:rPr>
        <w:t>o</w:t>
      </w:r>
      <w:r w:rsidRPr="008276A8">
        <w:rPr>
          <w:b/>
          <w:color w:val="FF0000"/>
          <w:sz w:val="48"/>
          <w:szCs w:val="48"/>
        </w:rPr>
        <w:t>e</w:t>
      </w:r>
      <w:r w:rsidRPr="008276A8">
        <w:rPr>
          <w:b/>
          <w:color w:val="FFC000"/>
          <w:sz w:val="48"/>
          <w:szCs w:val="48"/>
        </w:rPr>
        <w:t>k</w:t>
      </w:r>
    </w:p>
    <w:p w:rsidR="00567CA6" w:rsidRDefault="00567CA6" w:rsidP="00567CA6">
      <w:pPr>
        <w:rPr>
          <w:sz w:val="24"/>
          <w:szCs w:val="24"/>
        </w:rPr>
      </w:pPr>
      <w:r>
        <w:rPr>
          <w:sz w:val="24"/>
          <w:szCs w:val="24"/>
        </w:rPr>
        <w:t>Marcus 13,24-32 en Daniël 12,1-3</w:t>
      </w:r>
    </w:p>
    <w:p w:rsidR="00567CA6" w:rsidRPr="008276A8" w:rsidRDefault="00567CA6" w:rsidP="00567CA6">
      <w:pPr>
        <w:rPr>
          <w:b/>
          <w:sz w:val="28"/>
          <w:szCs w:val="28"/>
        </w:rPr>
      </w:pPr>
      <w:r w:rsidRPr="008276A8">
        <w:rPr>
          <w:b/>
          <w:sz w:val="28"/>
          <w:szCs w:val="28"/>
        </w:rPr>
        <w:t>15 november 2015</w:t>
      </w:r>
    </w:p>
    <w:p w:rsidR="00567CA6" w:rsidRDefault="00567CA6" w:rsidP="00567CA6">
      <w:pPr>
        <w:rPr>
          <w:sz w:val="24"/>
          <w:szCs w:val="24"/>
        </w:rPr>
      </w:pPr>
      <w:r w:rsidRPr="00567CA6">
        <w:rPr>
          <w:i/>
          <w:sz w:val="24"/>
          <w:szCs w:val="24"/>
        </w:rPr>
        <w:t>Pol Hendrix</w:t>
      </w:r>
    </w:p>
    <w:p w:rsidR="00567CA6" w:rsidRDefault="00567CA6" w:rsidP="00567CA6">
      <w:pPr>
        <w:rPr>
          <w:sz w:val="24"/>
          <w:szCs w:val="24"/>
        </w:rPr>
      </w:pPr>
    </w:p>
    <w:p w:rsidR="00567CA6" w:rsidRDefault="00567CA6" w:rsidP="00567CA6">
      <w:pPr>
        <w:rPr>
          <w:sz w:val="24"/>
          <w:szCs w:val="24"/>
        </w:rPr>
      </w:pPr>
    </w:p>
    <w:p w:rsidR="00A00C11" w:rsidRDefault="00567CA6" w:rsidP="00567CA6">
      <w:pPr>
        <w:rPr>
          <w:sz w:val="24"/>
          <w:szCs w:val="24"/>
        </w:rPr>
      </w:pPr>
      <w:r>
        <w:rPr>
          <w:sz w:val="24"/>
          <w:szCs w:val="24"/>
        </w:rPr>
        <w:t>Vreemde</w:t>
      </w:r>
      <w:r w:rsidR="00E0771D">
        <w:rPr>
          <w:sz w:val="24"/>
          <w:szCs w:val="24"/>
        </w:rPr>
        <w:t xml:space="preserve"> dingen krijgen we te</w:t>
      </w:r>
      <w:r w:rsidR="007B1033">
        <w:rPr>
          <w:sz w:val="24"/>
          <w:szCs w:val="24"/>
        </w:rPr>
        <w:t xml:space="preserve"> horen in de lezingen vandaag. </w:t>
      </w:r>
      <w:r w:rsidR="00E0771D">
        <w:rPr>
          <w:sz w:val="24"/>
          <w:szCs w:val="24"/>
        </w:rPr>
        <w:t>Het lijk</w:t>
      </w:r>
      <w:r w:rsidR="007B1033">
        <w:rPr>
          <w:sz w:val="24"/>
          <w:szCs w:val="24"/>
        </w:rPr>
        <w:t xml:space="preserve">en wel toekomstvoorspellingen. </w:t>
      </w:r>
      <w:r w:rsidR="00E0771D">
        <w:rPr>
          <w:sz w:val="24"/>
          <w:szCs w:val="24"/>
        </w:rPr>
        <w:t>Grote ellende wordt er aangekondigd, maar tegelijk ook de belofte van een nieuwe tijd.  Wat moeten we daar</w:t>
      </w:r>
      <w:r w:rsidR="007B1033">
        <w:rPr>
          <w:sz w:val="24"/>
          <w:szCs w:val="24"/>
        </w:rPr>
        <w:t xml:space="preserve"> nu </w:t>
      </w:r>
      <w:r w:rsidR="00E0771D">
        <w:rPr>
          <w:sz w:val="24"/>
          <w:szCs w:val="24"/>
        </w:rPr>
        <w:t xml:space="preserve">mee?  </w:t>
      </w:r>
      <w:r w:rsidR="00575479">
        <w:rPr>
          <w:sz w:val="24"/>
          <w:szCs w:val="24"/>
        </w:rPr>
        <w:t>Wat lezen we toch allemaal in die bijbel?  Hebben we daar hoegenaamd nog een boodschap aan?</w:t>
      </w:r>
    </w:p>
    <w:p w:rsidR="00E0771D" w:rsidRDefault="00E0771D" w:rsidP="00567CA6">
      <w:pPr>
        <w:rPr>
          <w:sz w:val="24"/>
          <w:szCs w:val="24"/>
        </w:rPr>
      </w:pPr>
    </w:p>
    <w:p w:rsidR="00E0771D" w:rsidRDefault="00E0771D" w:rsidP="00567CA6">
      <w:pPr>
        <w:rPr>
          <w:sz w:val="24"/>
          <w:szCs w:val="24"/>
        </w:rPr>
      </w:pPr>
      <w:r>
        <w:rPr>
          <w:sz w:val="24"/>
          <w:szCs w:val="24"/>
        </w:rPr>
        <w:t>Om te beginnen staan er in de bijbel geen toekomstvoorspellingen</w:t>
      </w:r>
      <w:r w:rsidR="007B1033">
        <w:rPr>
          <w:sz w:val="24"/>
          <w:szCs w:val="24"/>
        </w:rPr>
        <w:t xml:space="preserve"> en al zeker geen die nog moeten uitkomen.  Hier en daar vind je wel eens een profetie die werd opgeschreven nadat het voorspelde al was uitgekomen</w:t>
      </w:r>
      <w:r w:rsidR="00A96B20">
        <w:rPr>
          <w:sz w:val="24"/>
          <w:szCs w:val="24"/>
        </w:rPr>
        <w:t>!</w:t>
      </w:r>
      <w:r w:rsidR="007B1033">
        <w:rPr>
          <w:sz w:val="24"/>
          <w:szCs w:val="24"/>
        </w:rPr>
        <w:t xml:space="preserve">  Op die manier beantwoordden zowel de profeet in kwestie als God zelf beter aan de verwachtingen die de mensen over hen koesterden.  Het doel heiligt de middelen, zo dachten de bijbelse auteurs erover.  Dat wil niet zeggen dat het allemaal bedrog en leugens zijn, wat er in de bijbel staat geschreven.  Je moet alleen rekening houden met de cultuur waarin de bijbel is ontstaan, met de motieven van de schrijvers en redacteurs, met het eigene van de taal en het denken dat daar achter zit.  We kunnen de bijbel niet lezen zoals we een thriller van Pieter </w:t>
      </w:r>
      <w:proofErr w:type="spellStart"/>
      <w:r w:rsidR="007B1033">
        <w:rPr>
          <w:sz w:val="24"/>
          <w:szCs w:val="24"/>
        </w:rPr>
        <w:t>Aspe</w:t>
      </w:r>
      <w:proofErr w:type="spellEnd"/>
      <w:r w:rsidR="00BA35A1">
        <w:rPr>
          <w:sz w:val="24"/>
          <w:szCs w:val="24"/>
        </w:rPr>
        <w:t xml:space="preserve"> zouden lezen.  De bijbelse taal staat veel dichter bij wat wij </w:t>
      </w:r>
      <w:r w:rsidR="008E1536">
        <w:rPr>
          <w:sz w:val="24"/>
          <w:szCs w:val="24"/>
        </w:rPr>
        <w:t xml:space="preserve">als </w:t>
      </w:r>
      <w:r w:rsidR="00BA35A1">
        <w:rPr>
          <w:sz w:val="24"/>
          <w:szCs w:val="24"/>
        </w:rPr>
        <w:t xml:space="preserve">poëzie </w:t>
      </w:r>
      <w:r w:rsidR="008E1536">
        <w:rPr>
          <w:sz w:val="24"/>
          <w:szCs w:val="24"/>
        </w:rPr>
        <w:t>beschouw</w:t>
      </w:r>
      <w:r w:rsidR="00BA35A1">
        <w:rPr>
          <w:sz w:val="24"/>
          <w:szCs w:val="24"/>
        </w:rPr>
        <w:t>en.  En daarenboven lezen wij de bijbel in een vertaling en het is niet simpel – om niet te zeggen zo goed als onmogelijk – om die oude oosterse talen om te zetten in modern Nederlands.  Want je moet daarbij keuzes maken en kiezen is altijd ook verliezen.  In elke vertaling gaat een en ander verloren, niet in het minst de hele culturele achtergrond die voor ons vreemd is.</w:t>
      </w:r>
    </w:p>
    <w:p w:rsidR="00BA35A1" w:rsidRDefault="00BA35A1" w:rsidP="00567CA6">
      <w:pPr>
        <w:rPr>
          <w:sz w:val="24"/>
          <w:szCs w:val="24"/>
        </w:rPr>
      </w:pPr>
    </w:p>
    <w:p w:rsidR="00BA35A1" w:rsidRDefault="008C2C4D" w:rsidP="00567CA6">
      <w:pPr>
        <w:rPr>
          <w:sz w:val="24"/>
          <w:szCs w:val="24"/>
        </w:rPr>
      </w:pPr>
      <w:r>
        <w:rPr>
          <w:sz w:val="24"/>
          <w:szCs w:val="24"/>
        </w:rPr>
        <w:t xml:space="preserve">Misschien hebt u </w:t>
      </w:r>
      <w:r w:rsidR="00740497">
        <w:rPr>
          <w:sz w:val="24"/>
          <w:szCs w:val="24"/>
        </w:rPr>
        <w:t>ook gehoord over het nieuwe boek van Dimitri Verhulst</w:t>
      </w:r>
      <w:r>
        <w:rPr>
          <w:sz w:val="24"/>
          <w:szCs w:val="24"/>
        </w:rPr>
        <w:t xml:space="preserve">, </w:t>
      </w:r>
      <w:r w:rsidR="00740497">
        <w:rPr>
          <w:sz w:val="24"/>
          <w:szCs w:val="24"/>
        </w:rPr>
        <w:t>d</w:t>
      </w:r>
      <w:r>
        <w:rPr>
          <w:sz w:val="24"/>
          <w:szCs w:val="24"/>
        </w:rPr>
        <w:t>at een soort hervertelling wil zijn van de vijf boeken van Mozes.</w:t>
      </w:r>
      <w:r w:rsidR="002C4B9F">
        <w:rPr>
          <w:sz w:val="24"/>
          <w:szCs w:val="24"/>
        </w:rPr>
        <w:t xml:space="preserve">  Het illustreert mooi hoe gemakkelijk het is voor een leek om de bijbel en de God van de bijbel in diskrediet te brengen.  Dat gebeurt er als je alleen maar leest wat er zwart op wit staat.  En zo gaan ook sommige strekkingen in de katholieke kerk en nog meer in bepaalde protestantse kerken om met de bijbel: letterlijk nemen wat er staat, zonder door te dringen tot wat er eigenlijk wordt gezegd.  Want het is helemaal niet zo zwart-wit als het er staat, eigenlijk is het heel kleurrijk.  Maar dat ontdek je pas als je die bijbelteksten gaat pellen zoals een mandarijntje</w:t>
      </w:r>
      <w:r w:rsidR="00740497">
        <w:rPr>
          <w:sz w:val="24"/>
          <w:szCs w:val="24"/>
        </w:rPr>
        <w:t>.  De schil is bitter, maar het vruchtvlees is zoet en sappig.  Hoe meer je de kleuren in de bijbel leert zien, hoe meer je begeesterd wordt door de energie en de schoonheid die hij uitstraalt.  We mogen ons niet blindstaren op wat er zwart op wit staat, want dat zijn alleen maar schamele mensenwoorden.  Waar het echt om gaat, dat vinden we áchter de woorden.</w:t>
      </w:r>
    </w:p>
    <w:p w:rsidR="00740497" w:rsidRDefault="00740497" w:rsidP="00567CA6">
      <w:pPr>
        <w:rPr>
          <w:sz w:val="24"/>
          <w:szCs w:val="24"/>
        </w:rPr>
      </w:pPr>
    </w:p>
    <w:p w:rsidR="00740497" w:rsidRDefault="00575479" w:rsidP="00567CA6">
      <w:pPr>
        <w:rPr>
          <w:sz w:val="24"/>
          <w:szCs w:val="24"/>
        </w:rPr>
      </w:pPr>
      <w:r>
        <w:rPr>
          <w:sz w:val="24"/>
          <w:szCs w:val="24"/>
        </w:rPr>
        <w:t>In de homilie proberen we als predikanten altijd iets van wat er achter die woorden te vinden is onder uw aandacht te brengen.  Dat is niet gemakkelijk.  We kunnen dat dan ook alleen maar vanuit een biddende houding en een openheid op de werking van Gods Geest.  In dezelfde toespraak van Jezus waaruit de lezing van vandaag werd genomen, zegt Jezus aan zijn leerlingen dat zij zich niet ongerust moeten maken over wat zij moeten verkondigen, want de heilige Geest zal het hen wel ingeven.</w:t>
      </w:r>
      <w:r w:rsidR="00E86F96">
        <w:rPr>
          <w:sz w:val="24"/>
          <w:szCs w:val="24"/>
        </w:rPr>
        <w:t xml:space="preserve">  Ook dat moeten we weer niet al te letterlijk nemen, want zonder uitgeschreven tekst zou ik </w:t>
      </w:r>
      <w:r w:rsidR="009E04F1">
        <w:rPr>
          <w:sz w:val="24"/>
          <w:szCs w:val="24"/>
        </w:rPr>
        <w:t xml:space="preserve">hier </w:t>
      </w:r>
      <w:r w:rsidR="00E86F96">
        <w:rPr>
          <w:sz w:val="24"/>
          <w:szCs w:val="24"/>
        </w:rPr>
        <w:t xml:space="preserve">toch maar wat staan hakkelen.  Toch vertrouw ik op de Geest, ook </w:t>
      </w:r>
      <w:r w:rsidR="009E04F1">
        <w:rPr>
          <w:sz w:val="24"/>
          <w:szCs w:val="24"/>
        </w:rPr>
        <w:t xml:space="preserve">al </w:t>
      </w:r>
      <w:r w:rsidR="00E86F96">
        <w:rPr>
          <w:sz w:val="24"/>
          <w:szCs w:val="24"/>
        </w:rPr>
        <w:t>zijn mijn preken niet altijd voor iedereen even verstaanbaar.  Toch is het niet al</w:t>
      </w:r>
      <w:r w:rsidR="009E04F1">
        <w:rPr>
          <w:sz w:val="24"/>
          <w:szCs w:val="24"/>
        </w:rPr>
        <w:t>leen</w:t>
      </w:r>
      <w:r w:rsidR="00E86F96">
        <w:rPr>
          <w:sz w:val="24"/>
          <w:szCs w:val="24"/>
        </w:rPr>
        <w:t xml:space="preserve"> de schuld van de predikant </w:t>
      </w:r>
      <w:r w:rsidR="009E04F1">
        <w:rPr>
          <w:sz w:val="24"/>
          <w:szCs w:val="24"/>
        </w:rPr>
        <w:t>wanneer</w:t>
      </w:r>
      <w:r w:rsidR="00E86F96">
        <w:rPr>
          <w:sz w:val="24"/>
          <w:szCs w:val="24"/>
        </w:rPr>
        <w:t xml:space="preserve"> de boodschap niet overkomt.  Van u, als toehoorders, mag immers ook luisterbereidheid worden verwacht en die is er niet altijd in dezelfde mate.  Allerlei zaken spoken immers door uw hoofd, zodat u soms niet echt kúnt luisteren.  </w:t>
      </w:r>
      <w:r w:rsidR="00AB69CE">
        <w:rPr>
          <w:sz w:val="24"/>
          <w:szCs w:val="24"/>
        </w:rPr>
        <w:t>Toch is de bereidheid om te luisteren belangrijk, ongeacht wie er preekt.  Het is net zoals met het lezen van de bijbel zelf, je moet bereid zijn om tot de boodschap door te dringen, ook al staat het woordgebruik je niet aan.</w:t>
      </w:r>
    </w:p>
    <w:p w:rsidR="00AB69CE" w:rsidRDefault="00AB69CE" w:rsidP="00567CA6">
      <w:pPr>
        <w:rPr>
          <w:sz w:val="24"/>
          <w:szCs w:val="24"/>
        </w:rPr>
      </w:pPr>
    </w:p>
    <w:p w:rsidR="00AB69CE" w:rsidRDefault="00192986" w:rsidP="00567CA6">
      <w:pPr>
        <w:rPr>
          <w:sz w:val="24"/>
          <w:szCs w:val="24"/>
        </w:rPr>
      </w:pPr>
      <w:r>
        <w:rPr>
          <w:sz w:val="24"/>
          <w:szCs w:val="24"/>
        </w:rPr>
        <w:t xml:space="preserve">Dimitri Verhulst heeft in de eerste vijf boeken van de bijbel een God gevonden die oproept tot volkerenmoord en allerlei wreedaardigheden.  Het staat er zwart op wit in en dat heeft hij als zwartkijker goed gezien, maar indien hij bereid was geweest om verder te kijken dan zijn agnostische neus lang is, </w:t>
      </w:r>
      <w:r>
        <w:rPr>
          <w:sz w:val="24"/>
          <w:szCs w:val="24"/>
        </w:rPr>
        <w:lastRenderedPageBreak/>
        <w:t>dan had hij de kleurenpracht gezien die achter d</w:t>
      </w:r>
      <w:r w:rsidR="00E7135F">
        <w:rPr>
          <w:sz w:val="24"/>
          <w:szCs w:val="24"/>
        </w:rPr>
        <w:t>i</w:t>
      </w:r>
      <w:r>
        <w:rPr>
          <w:sz w:val="24"/>
          <w:szCs w:val="24"/>
        </w:rPr>
        <w:t xml:space="preserve">e </w:t>
      </w:r>
      <w:r w:rsidR="00E7135F">
        <w:rPr>
          <w:sz w:val="24"/>
          <w:szCs w:val="24"/>
        </w:rPr>
        <w:t xml:space="preserve">cultureel bepaalde </w:t>
      </w:r>
      <w:r>
        <w:rPr>
          <w:sz w:val="24"/>
          <w:szCs w:val="24"/>
        </w:rPr>
        <w:t>woorden</w:t>
      </w:r>
      <w:r w:rsidR="00E7135F">
        <w:rPr>
          <w:sz w:val="24"/>
          <w:szCs w:val="24"/>
        </w:rPr>
        <w:t xml:space="preserve"> voor het rapen ligt.  Je moet er nu eenmaal rekening mee houden dat de God van het Oude Testament de God is van het joodse volk én van hun land Israël. Godsdienst en politiek gaan gewoon samen op en die God had een uitgesproken voorkeur voor zijn eigen volk, het uitverkoren volk.  En als het al eens niet goed ging met dat volk, dan werd dat toegeschreven aan ontrouw van het volk aan het verbond.  Zo werd </w:t>
      </w:r>
      <w:r w:rsidR="008E1536">
        <w:rPr>
          <w:sz w:val="24"/>
          <w:szCs w:val="24"/>
        </w:rPr>
        <w:t>dat alles</w:t>
      </w:r>
      <w:r w:rsidR="00E7135F">
        <w:rPr>
          <w:sz w:val="24"/>
          <w:szCs w:val="24"/>
        </w:rPr>
        <w:t xml:space="preserve"> door de bijbelse schrijvers </w:t>
      </w:r>
      <w:r w:rsidR="008E1536">
        <w:rPr>
          <w:sz w:val="24"/>
          <w:szCs w:val="24"/>
        </w:rPr>
        <w:t>bedacht</w:t>
      </w:r>
      <w:r w:rsidR="00E7135F">
        <w:rPr>
          <w:sz w:val="24"/>
          <w:szCs w:val="24"/>
        </w:rPr>
        <w:t xml:space="preserve">, voor wie, zoals ik al zei, het doel de middelen heiligt.  Dat brengt dan al wel eens een bedenkelijk beeld van God </w:t>
      </w:r>
      <w:r w:rsidR="008E1536">
        <w:rPr>
          <w:sz w:val="24"/>
          <w:szCs w:val="24"/>
        </w:rPr>
        <w:t xml:space="preserve">naar </w:t>
      </w:r>
      <w:r w:rsidR="00E7135F">
        <w:rPr>
          <w:sz w:val="24"/>
          <w:szCs w:val="24"/>
        </w:rPr>
        <w:t>voor en daar hebben we al wel eens meer mee te maken gehad doorheen de mensengeschiedenis</w:t>
      </w:r>
      <w:r w:rsidR="008668E2">
        <w:rPr>
          <w:sz w:val="24"/>
          <w:szCs w:val="24"/>
        </w:rPr>
        <w:t>: ‘</w:t>
      </w:r>
      <w:proofErr w:type="spellStart"/>
      <w:r w:rsidR="008668E2">
        <w:rPr>
          <w:sz w:val="24"/>
          <w:szCs w:val="24"/>
        </w:rPr>
        <w:t>Gott</w:t>
      </w:r>
      <w:proofErr w:type="spellEnd"/>
      <w:r w:rsidR="008668E2">
        <w:rPr>
          <w:sz w:val="24"/>
          <w:szCs w:val="24"/>
        </w:rPr>
        <w:t xml:space="preserve"> </w:t>
      </w:r>
      <w:proofErr w:type="spellStart"/>
      <w:r w:rsidR="008668E2">
        <w:rPr>
          <w:sz w:val="24"/>
          <w:szCs w:val="24"/>
        </w:rPr>
        <w:t>mit</w:t>
      </w:r>
      <w:proofErr w:type="spellEnd"/>
      <w:r w:rsidR="008668E2">
        <w:rPr>
          <w:sz w:val="24"/>
          <w:szCs w:val="24"/>
        </w:rPr>
        <w:t xml:space="preserve"> </w:t>
      </w:r>
      <w:proofErr w:type="spellStart"/>
      <w:r w:rsidR="008668E2">
        <w:rPr>
          <w:sz w:val="24"/>
          <w:szCs w:val="24"/>
        </w:rPr>
        <w:t>uns</w:t>
      </w:r>
      <w:proofErr w:type="spellEnd"/>
      <w:r w:rsidR="008668E2">
        <w:rPr>
          <w:sz w:val="24"/>
          <w:szCs w:val="24"/>
        </w:rPr>
        <w:t>’, ‘In God we trust’, ‘Inch Allah’ – u weet hoe mensen zijn …</w:t>
      </w:r>
    </w:p>
    <w:p w:rsidR="008668E2" w:rsidRDefault="008668E2" w:rsidP="00567CA6">
      <w:pPr>
        <w:rPr>
          <w:sz w:val="24"/>
          <w:szCs w:val="24"/>
        </w:rPr>
      </w:pPr>
    </w:p>
    <w:p w:rsidR="008668E2" w:rsidRDefault="000B7248" w:rsidP="00567CA6">
      <w:pPr>
        <w:rPr>
          <w:sz w:val="24"/>
          <w:szCs w:val="24"/>
        </w:rPr>
      </w:pPr>
      <w:r>
        <w:rPr>
          <w:sz w:val="24"/>
          <w:szCs w:val="24"/>
        </w:rPr>
        <w:t>Je kan niet voor jezelf en al zeker niet voor anderen bepalen wie of wat of hoe God is.  God overstijgt elke beschrijving, alle menselijke woorden en beelden.  De bijbel geeft ons wel een goede basis om onze relatie met die God uit te bouwen.  De bijbel vertelt immers hoe mensen ‘toen en daar’ God hebben ervaren.  En het mooie aan die teksten is dat zij ook ons ‘nu en hier’ kunnen bezielen.  Precies omdat die verhalen niet historisch betrouwbaar zijn of wetenschappelijk correct, kan de kern van schoonheid en waarheid die zij bevatten iedereen aanspreken, waar en wanneer ook.  De bijbel is een open boek áls we het tenminste niet gesloten in de kast laten staan.  Als we het ter harte nemen dan worden wij ook een open boek</w:t>
      </w:r>
      <w:r w:rsidR="008E1536">
        <w:rPr>
          <w:sz w:val="24"/>
          <w:szCs w:val="24"/>
        </w:rPr>
        <w:t>.</w:t>
      </w:r>
      <w:r w:rsidR="008276A8">
        <w:rPr>
          <w:sz w:val="24"/>
          <w:szCs w:val="24"/>
        </w:rPr>
        <w:t xml:space="preserve"> </w:t>
      </w:r>
      <w:r w:rsidR="008E1536">
        <w:rPr>
          <w:sz w:val="24"/>
          <w:szCs w:val="24"/>
        </w:rPr>
        <w:t xml:space="preserve"> De bijbel is als </w:t>
      </w:r>
      <w:r w:rsidR="008276A8">
        <w:rPr>
          <w:sz w:val="24"/>
          <w:szCs w:val="24"/>
        </w:rPr>
        <w:t>een kleurboek, waarin we ook buiten de lijntjes mogen kleuren.  Als iedereen die de bijbel leest dat toch eens zou mogen ontdekken …</w:t>
      </w:r>
    </w:p>
    <w:p w:rsidR="00567CA6" w:rsidRDefault="00567CA6" w:rsidP="00567CA6">
      <w:pPr>
        <w:rPr>
          <w:sz w:val="24"/>
          <w:szCs w:val="24"/>
        </w:rPr>
      </w:pPr>
    </w:p>
    <w:sectPr w:rsidR="00567CA6" w:rsidSect="00567CA6">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7248"/>
    <w:rsid w:val="0014617E"/>
    <w:rsid w:val="0019153E"/>
    <w:rsid w:val="00191FEE"/>
    <w:rsid w:val="00192986"/>
    <w:rsid w:val="001A7B33"/>
    <w:rsid w:val="002C4B9F"/>
    <w:rsid w:val="00346274"/>
    <w:rsid w:val="004B3392"/>
    <w:rsid w:val="004D77D2"/>
    <w:rsid w:val="00501B34"/>
    <w:rsid w:val="00520695"/>
    <w:rsid w:val="005622C6"/>
    <w:rsid w:val="00567CA6"/>
    <w:rsid w:val="00575479"/>
    <w:rsid w:val="006168AB"/>
    <w:rsid w:val="00740497"/>
    <w:rsid w:val="00764C90"/>
    <w:rsid w:val="00785280"/>
    <w:rsid w:val="007B1033"/>
    <w:rsid w:val="007F78BD"/>
    <w:rsid w:val="008276A8"/>
    <w:rsid w:val="008668E2"/>
    <w:rsid w:val="008C2C4D"/>
    <w:rsid w:val="008E1536"/>
    <w:rsid w:val="00962382"/>
    <w:rsid w:val="009E04F1"/>
    <w:rsid w:val="009F3508"/>
    <w:rsid w:val="00A00C11"/>
    <w:rsid w:val="00A362C7"/>
    <w:rsid w:val="00A96B20"/>
    <w:rsid w:val="00AB69CE"/>
    <w:rsid w:val="00B40E14"/>
    <w:rsid w:val="00B85616"/>
    <w:rsid w:val="00BA35A1"/>
    <w:rsid w:val="00C44498"/>
    <w:rsid w:val="00DB7E43"/>
    <w:rsid w:val="00E0771D"/>
    <w:rsid w:val="00E7135F"/>
    <w:rsid w:val="00E71529"/>
    <w:rsid w:val="00E86F96"/>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FD8F063-FF5E-48D6-A6DD-0F965D0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914</Words>
  <Characters>5027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2015-11-17T14:19:00Z</dcterms:created>
  <dcterms:modified xsi:type="dcterms:W3CDTF">2015-11-17T14:19:00Z</dcterms:modified>
</cp:coreProperties>
</file>