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28" w:rsidRPr="005C0FF1" w:rsidRDefault="00322928" w:rsidP="00322928">
      <w:pPr>
        <w:rPr>
          <w:b/>
          <w:sz w:val="48"/>
          <w:szCs w:val="48"/>
        </w:rPr>
      </w:pPr>
      <w:bookmarkStart w:id="0" w:name="_GoBack"/>
      <w:bookmarkEnd w:id="0"/>
      <w:r>
        <w:rPr>
          <w:sz w:val="24"/>
          <w:szCs w:val="24"/>
        </w:rPr>
        <w:t>HOMILIE</w:t>
      </w:r>
      <w:r>
        <w:rPr>
          <w:sz w:val="24"/>
          <w:szCs w:val="24"/>
        </w:rPr>
        <w:br/>
      </w:r>
      <w:r w:rsidRPr="005C0FF1">
        <w:rPr>
          <w:b/>
          <w:sz w:val="48"/>
          <w:szCs w:val="48"/>
        </w:rPr>
        <w:t>Kronkelpaden</w:t>
      </w:r>
    </w:p>
    <w:p w:rsidR="00322928" w:rsidRDefault="00322928" w:rsidP="00322928">
      <w:pPr>
        <w:rPr>
          <w:sz w:val="24"/>
          <w:szCs w:val="24"/>
        </w:rPr>
      </w:pPr>
      <w:r>
        <w:rPr>
          <w:sz w:val="24"/>
          <w:szCs w:val="24"/>
        </w:rPr>
        <w:t>Lucas 3,1-6 en Baruch 5,1-9</w:t>
      </w:r>
    </w:p>
    <w:p w:rsidR="00322928" w:rsidRPr="005C0FF1" w:rsidRDefault="00322928" w:rsidP="00322928">
      <w:pPr>
        <w:rPr>
          <w:b/>
          <w:sz w:val="28"/>
          <w:szCs w:val="28"/>
        </w:rPr>
      </w:pPr>
      <w:r w:rsidRPr="005C0FF1">
        <w:rPr>
          <w:b/>
          <w:sz w:val="28"/>
          <w:szCs w:val="28"/>
        </w:rPr>
        <w:t>9 december 2018</w:t>
      </w:r>
    </w:p>
    <w:p w:rsidR="00322928" w:rsidRDefault="00322928" w:rsidP="00322928">
      <w:pPr>
        <w:rPr>
          <w:sz w:val="24"/>
          <w:szCs w:val="24"/>
        </w:rPr>
      </w:pPr>
      <w:r w:rsidRPr="00322928">
        <w:rPr>
          <w:i/>
          <w:sz w:val="24"/>
          <w:szCs w:val="24"/>
        </w:rPr>
        <w:t>Pol Hendrix</w:t>
      </w:r>
    </w:p>
    <w:p w:rsidR="00322928" w:rsidRDefault="00322928" w:rsidP="00322928">
      <w:pPr>
        <w:rPr>
          <w:sz w:val="24"/>
          <w:szCs w:val="24"/>
        </w:rPr>
      </w:pPr>
    </w:p>
    <w:p w:rsidR="00F10B38" w:rsidRDefault="00322928" w:rsidP="00322928">
      <w:pPr>
        <w:rPr>
          <w:sz w:val="24"/>
          <w:szCs w:val="24"/>
        </w:rPr>
      </w:pPr>
      <w:r>
        <w:rPr>
          <w:sz w:val="24"/>
          <w:szCs w:val="24"/>
        </w:rPr>
        <w:t>Stel</w:t>
      </w:r>
      <w:r w:rsidR="00337118">
        <w:rPr>
          <w:sz w:val="24"/>
          <w:szCs w:val="24"/>
        </w:rPr>
        <w:t xml:space="preserve"> je voor dat alle heuvels en valleien tot een vlakte worden gemaakt.  Een heuvelachtig landschap is juist erg mooi, denk maar aan de vergezichten.  </w:t>
      </w:r>
      <w:r w:rsidR="0092495A">
        <w:rPr>
          <w:sz w:val="24"/>
          <w:szCs w:val="24"/>
        </w:rPr>
        <w:t xml:space="preserve">Stel je voor dat we deze bijbelteksten letterlijk zouden nemen en alle wegen recht </w:t>
      </w:r>
      <w:r w:rsidR="006D17D4">
        <w:rPr>
          <w:sz w:val="24"/>
          <w:szCs w:val="24"/>
        </w:rPr>
        <w:t>mak</w:t>
      </w:r>
      <w:r w:rsidR="0092495A">
        <w:rPr>
          <w:sz w:val="24"/>
          <w:szCs w:val="24"/>
        </w:rPr>
        <w:t>en, zonder bochten of hoogteverschillen.  Allemaal goed en wel in woestijngebieden, maar hier zouden we serieus in de problemen komen!  We gaan dat dan ook weeral niet doen, die teksten letterlijk nemen.  Het zijn bijbelteksten</w:t>
      </w:r>
      <w:r w:rsidR="00ED600C">
        <w:rPr>
          <w:sz w:val="24"/>
          <w:szCs w:val="24"/>
        </w:rPr>
        <w:t>, waarvan we de betekenis dienen te achterhalen.  En die betekenis is duidelijk.  Niets mag de komst van Gods Woord – of in deze Advent: van Gods menswording – bemoeilijken.  Wij moeten de kronkelwegen van het eigenbelang verlaten en kiezen voor de rechte weg van vrede en gerechtigheid, zo simpel is dat.</w:t>
      </w:r>
    </w:p>
    <w:p w:rsidR="00ED600C" w:rsidRDefault="00ED600C" w:rsidP="00322928">
      <w:pPr>
        <w:rPr>
          <w:sz w:val="24"/>
          <w:szCs w:val="24"/>
        </w:rPr>
      </w:pPr>
    </w:p>
    <w:p w:rsidR="00ED600C" w:rsidRDefault="001909B1" w:rsidP="00322928">
      <w:pPr>
        <w:rPr>
          <w:sz w:val="24"/>
          <w:szCs w:val="24"/>
        </w:rPr>
      </w:pPr>
      <w:r>
        <w:rPr>
          <w:sz w:val="24"/>
          <w:szCs w:val="24"/>
        </w:rPr>
        <w:t>Johannes wilde de mensen een handje toesteken door hen symbolisch onder te dompelen in het water van de Jordaan</w:t>
      </w:r>
      <w:r w:rsidR="00782158">
        <w:rPr>
          <w:sz w:val="24"/>
          <w:szCs w:val="24"/>
        </w:rPr>
        <w:t xml:space="preserve">.  Het was een rituele reiniging waarmee de zonden werden afgewassen.  Daarenboven was het even verdwijnen onder water alsof men stierf en het weer boven water komen als een nieuwe geboorte.  Blijkbaar had hij veel succes met zijn profetisch initiatief want zowat iedereen kwam erop af.  Het illustreert hoe fel men verlangde naar een nieuwe tijd en dus naar de messias.  Iemand moest die Romeinse bezetter toch eens </w:t>
      </w:r>
      <w:proofErr w:type="spellStart"/>
      <w:r w:rsidR="00782158">
        <w:rPr>
          <w:sz w:val="24"/>
          <w:szCs w:val="24"/>
        </w:rPr>
        <w:t>buitensjotten</w:t>
      </w:r>
      <w:proofErr w:type="spellEnd"/>
      <w:r w:rsidR="00782158">
        <w:rPr>
          <w:sz w:val="24"/>
          <w:szCs w:val="24"/>
        </w:rPr>
        <w:t>.  Misschien dat die Johannes dat wel zou doen, dat zag er nogal een felle uit!</w:t>
      </w:r>
    </w:p>
    <w:p w:rsidR="00782158" w:rsidRDefault="00782158" w:rsidP="00322928">
      <w:pPr>
        <w:rPr>
          <w:sz w:val="24"/>
          <w:szCs w:val="24"/>
        </w:rPr>
      </w:pPr>
    </w:p>
    <w:p w:rsidR="00782158" w:rsidRDefault="00EE3DE4" w:rsidP="00322928">
      <w:pPr>
        <w:rPr>
          <w:sz w:val="24"/>
          <w:szCs w:val="24"/>
        </w:rPr>
      </w:pPr>
      <w:r>
        <w:rPr>
          <w:sz w:val="24"/>
          <w:szCs w:val="24"/>
        </w:rPr>
        <w:t xml:space="preserve">Ondertussen is er heel wat water door de Jordaan gevloeid.  Tijden zijn serieus veranderd.  Die Romeinen zijn nog maar een hoofdstuk in de antieke geschiedenis.  De Joden raakten verspreid over de wereld en zij die zich vestigden in het zogenaamde beloofde land, zijn zelf bezetters geworden, althans in de ogen van de Palestijnen.  De joodse vernieuwingsbeweging van Jezus van Nazaret heeft zich buiten het jodendom ontwikkeld tot de belangrijkste godsdienst ter wereld.  Eeuwenlang hebben de christenen zich onverdraagzaam getoond t.a.v. andersdenkenden en hebben zij zich schuldig gemaakt aan gruweldaden die het evangelische daglicht niet kan verdragen.  Tegenwoordig neigt men eerder naar het andere uiterste, dat van de laksheid en de onverschilligheid.  </w:t>
      </w:r>
      <w:r w:rsidR="00910F59">
        <w:rPr>
          <w:sz w:val="24"/>
          <w:szCs w:val="24"/>
        </w:rPr>
        <w:t>Men is nog wel gelovig, maar niet meer dan nodig.  Een nieuwe Johannes de doper zou niet zo ’n succes hebben als de oorspronkelijke.  Men voelt ter zake geen behoefte.</w:t>
      </w:r>
    </w:p>
    <w:p w:rsidR="00910F59" w:rsidRDefault="006D17D4" w:rsidP="00322928">
      <w:pPr>
        <w:rPr>
          <w:sz w:val="24"/>
          <w:szCs w:val="24"/>
        </w:rPr>
      </w:pPr>
      <w:r>
        <w:rPr>
          <w:sz w:val="24"/>
          <w:szCs w:val="24"/>
        </w:rPr>
        <w:t xml:space="preserve">Dat was het voordeel van Johannes de doper: hij had geen concurrentie.  Er was anders toch niks te doen buiten de dagtaak.  Niks op tv en vooral geen smartphones en </w:t>
      </w:r>
      <w:proofErr w:type="spellStart"/>
      <w:r>
        <w:rPr>
          <w:sz w:val="24"/>
          <w:szCs w:val="24"/>
        </w:rPr>
        <w:t>iPads</w:t>
      </w:r>
      <w:proofErr w:type="spellEnd"/>
      <w:r>
        <w:rPr>
          <w:sz w:val="24"/>
          <w:szCs w:val="24"/>
        </w:rPr>
        <w:t xml:space="preserve"> die je geest benevelen.  Wist u dat de </w:t>
      </w:r>
      <w:r w:rsidR="00882524">
        <w:rPr>
          <w:sz w:val="24"/>
          <w:szCs w:val="24"/>
        </w:rPr>
        <w:t>mak</w:t>
      </w:r>
      <w:r>
        <w:rPr>
          <w:sz w:val="24"/>
          <w:szCs w:val="24"/>
        </w:rPr>
        <w:t xml:space="preserve">ers van die dingen </w:t>
      </w:r>
      <w:r w:rsidR="00882524">
        <w:rPr>
          <w:sz w:val="24"/>
          <w:szCs w:val="24"/>
        </w:rPr>
        <w:t xml:space="preserve">niet willen dat </w:t>
      </w:r>
      <w:r>
        <w:rPr>
          <w:sz w:val="24"/>
          <w:szCs w:val="24"/>
        </w:rPr>
        <w:t xml:space="preserve">hun kinderen daarmee in aanraking </w:t>
      </w:r>
      <w:r w:rsidR="00882524">
        <w:rPr>
          <w:sz w:val="24"/>
          <w:szCs w:val="24"/>
        </w:rPr>
        <w:t>komen?  Enfin, het enige wat je aandacht scherp hield was de dreiging van de machthebbers.  Lucas begint zijn verhaal met ze op te noemen: eerst de keizer, dan de landvoogd, dan drie gouverneurs en twee hogepriesters, allemaal mannen die ’t hoog in hun bol hadden en hun macht misbruikten.  Tegen die achtergrond zet hij de woestijnprofeet Johannes neer.  Zelf zoon van een priester, een man die zijn stem durfde te verheffen.</w:t>
      </w:r>
      <w:r w:rsidR="00322928">
        <w:rPr>
          <w:sz w:val="24"/>
          <w:szCs w:val="24"/>
        </w:rPr>
        <w:t xml:space="preserve">  </w:t>
      </w:r>
      <w:r w:rsidR="00882524">
        <w:rPr>
          <w:sz w:val="24"/>
          <w:szCs w:val="24"/>
        </w:rPr>
        <w:t xml:space="preserve">Hij liep langs de oevers van de Jordaan om zijn boodschap van bekering te verkondigen.  </w:t>
      </w:r>
    </w:p>
    <w:p w:rsidR="00910F59" w:rsidRDefault="00910F59" w:rsidP="00322928">
      <w:pPr>
        <w:rPr>
          <w:sz w:val="24"/>
          <w:szCs w:val="24"/>
        </w:rPr>
      </w:pPr>
    </w:p>
    <w:p w:rsidR="00882524" w:rsidRDefault="00576C37" w:rsidP="00322928">
      <w:pPr>
        <w:rPr>
          <w:sz w:val="24"/>
          <w:szCs w:val="24"/>
        </w:rPr>
      </w:pPr>
      <w:r>
        <w:rPr>
          <w:sz w:val="24"/>
          <w:szCs w:val="24"/>
        </w:rPr>
        <w:t>De zoon van Zacharias zou al gauw de bijnaam ‘de doper’ krijgen</w:t>
      </w:r>
      <w:r w:rsidR="001F48C0">
        <w:rPr>
          <w:sz w:val="24"/>
          <w:szCs w:val="24"/>
        </w:rPr>
        <w:t xml:space="preserve">, want dat maakte hem nu eenmaal zo bijzonder, zo anders dan andere leraren en wonderdoeners.  Zou hij de herrezen profeet Elia zijn, die, zoals de schriften zeggen, de komst van de Messias aankondigt?  Niet voor niets draagt hij in de evangelies een kameelharen mantel, net zoals Elia deed.  Johannes zal door Jezus hoog worden aangeschreven.  Herodes zal hem laten onthoofden, als een speciale attractie op een van zijn fuiven.  Het is in deze wrede wereld dat Johannes en na hem Jezus het Rijk Gods verkondigen.  Niet als een </w:t>
      </w:r>
      <w:r w:rsidR="002D3E7A">
        <w:rPr>
          <w:sz w:val="24"/>
          <w:szCs w:val="24"/>
        </w:rPr>
        <w:t>hemelse toestand of een bovennatuurlijk bestaan, maar als een nieuwe tijd voor de mensenwereld.</w:t>
      </w:r>
    </w:p>
    <w:p w:rsidR="002D3E7A" w:rsidRDefault="002D3E7A" w:rsidP="00322928">
      <w:pPr>
        <w:rPr>
          <w:sz w:val="24"/>
          <w:szCs w:val="24"/>
        </w:rPr>
      </w:pPr>
    </w:p>
    <w:p w:rsidR="002D3E7A" w:rsidRDefault="002D3E7A" w:rsidP="00322928">
      <w:pPr>
        <w:rPr>
          <w:sz w:val="24"/>
          <w:szCs w:val="24"/>
        </w:rPr>
      </w:pPr>
      <w:r>
        <w:rPr>
          <w:sz w:val="24"/>
          <w:szCs w:val="24"/>
        </w:rPr>
        <w:t xml:space="preserve">Johannes sluit de deur van het oude verbond en opent een nieuwe deur voor Jezus.  Vanaf het begin maakt hij duidelijk dat hij niet gekomen is om grote kuis te houden en al het kwaad weg te vegen.  Bekering kan niet van buitenaf komen, maar van binnenuit.  </w:t>
      </w:r>
      <w:r w:rsidR="005B03ED">
        <w:rPr>
          <w:sz w:val="24"/>
          <w:szCs w:val="24"/>
        </w:rPr>
        <w:t xml:space="preserve">Het Rijk van God wordt niet met geweld tot stand gebracht, maar met liefde, met tedere zorg, met aandacht, met geduld, met vredelievendheid en vooral met gerechtigheid.  Zo anders als politieke beloftes die onze waakzaamheid aantasten.  Gods gedachten zijn niet uw gedachten, zegt de bijbel.  Het is een kwestie van menswording: hoe meer wij mensen worden, hoe meer </w:t>
      </w:r>
      <w:r w:rsidR="005B03ED">
        <w:rPr>
          <w:sz w:val="24"/>
          <w:szCs w:val="24"/>
        </w:rPr>
        <w:lastRenderedPageBreak/>
        <w:t xml:space="preserve">Gods aanwezigheid beleefd zal worden.  Gods menswording gebeurt niet buiten ons om, integendeel.  Dat is het geheim van Kerstmis, waar we nu naartoe leven.  Bijt je niet vast in dat verhaal over een kindje in een stal, maar laat God ook in jou mens worden.  Het moet aan ieder van ons te zien </w:t>
      </w:r>
      <w:r w:rsidR="00573931">
        <w:rPr>
          <w:sz w:val="24"/>
          <w:szCs w:val="24"/>
        </w:rPr>
        <w:t>zijn dat Hij er voor ons is, een en al liefde!</w:t>
      </w:r>
    </w:p>
    <w:p w:rsidR="00322928" w:rsidRDefault="00322928" w:rsidP="00322928">
      <w:pPr>
        <w:rPr>
          <w:sz w:val="24"/>
          <w:szCs w:val="24"/>
        </w:rPr>
      </w:pPr>
    </w:p>
    <w:p w:rsidR="00573931" w:rsidRDefault="00573931" w:rsidP="00322928">
      <w:pPr>
        <w:rPr>
          <w:sz w:val="24"/>
          <w:szCs w:val="24"/>
        </w:rPr>
      </w:pPr>
      <w:r>
        <w:rPr>
          <w:sz w:val="24"/>
          <w:szCs w:val="24"/>
        </w:rPr>
        <w:t>De weg van God veronderstelt dus allesbehalve een vervlakking, ondanks de profetische beeldspraak.  Integendeel, het gaat om een verdieping, een openheid, een inkeer voor de komst van Gods Rijk.  Dat houdt in wezen een steeds meer mens worden in.  Niet van een kind ooit in een stal, maar van ieder van ons.  Alleen op die manier zal God mens worden onder ons, niet ‘een’ mens, maar dat wat een mens tot mens maakt: de liefde.  Wanneer de liefde regeert</w:t>
      </w:r>
      <w:r w:rsidR="005C0FF1">
        <w:rPr>
          <w:sz w:val="24"/>
          <w:szCs w:val="24"/>
        </w:rPr>
        <w:t xml:space="preserve"> is het Rijk van God tot stand gekomen, maar voorlopig verkiest de mens nog de kronkelpaden.</w:t>
      </w:r>
    </w:p>
    <w:p w:rsidR="005C0FF1" w:rsidRDefault="005C0FF1" w:rsidP="00322928">
      <w:pPr>
        <w:rPr>
          <w:sz w:val="24"/>
          <w:szCs w:val="24"/>
        </w:rPr>
      </w:pPr>
    </w:p>
    <w:sectPr w:rsidR="005C0FF1" w:rsidSect="00322928">
      <w:pgSz w:w="11907" w:h="16840" w:code="9"/>
      <w:pgMar w:top="851" w:right="737" w:bottom="680" w:left="68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84F4C"/>
    <w:rsid w:val="001909B1"/>
    <w:rsid w:val="0019153E"/>
    <w:rsid w:val="00191FEE"/>
    <w:rsid w:val="001A7B33"/>
    <w:rsid w:val="001F48C0"/>
    <w:rsid w:val="002D3E7A"/>
    <w:rsid w:val="00322928"/>
    <w:rsid w:val="00337118"/>
    <w:rsid w:val="00372934"/>
    <w:rsid w:val="004B3392"/>
    <w:rsid w:val="004D77D2"/>
    <w:rsid w:val="00501177"/>
    <w:rsid w:val="00501B34"/>
    <w:rsid w:val="0050687B"/>
    <w:rsid w:val="00520695"/>
    <w:rsid w:val="005622C6"/>
    <w:rsid w:val="00573931"/>
    <w:rsid w:val="00576C37"/>
    <w:rsid w:val="005776F0"/>
    <w:rsid w:val="005B03ED"/>
    <w:rsid w:val="005B60B0"/>
    <w:rsid w:val="005C0FF1"/>
    <w:rsid w:val="006168AB"/>
    <w:rsid w:val="006662C8"/>
    <w:rsid w:val="00683C02"/>
    <w:rsid w:val="00690584"/>
    <w:rsid w:val="006C2A5B"/>
    <w:rsid w:val="006D17D4"/>
    <w:rsid w:val="00764C90"/>
    <w:rsid w:val="00782158"/>
    <w:rsid w:val="00785280"/>
    <w:rsid w:val="00796106"/>
    <w:rsid w:val="007A41BB"/>
    <w:rsid w:val="007F78BD"/>
    <w:rsid w:val="00882524"/>
    <w:rsid w:val="00897393"/>
    <w:rsid w:val="008C2255"/>
    <w:rsid w:val="008C570B"/>
    <w:rsid w:val="00902EEF"/>
    <w:rsid w:val="0090629C"/>
    <w:rsid w:val="00910F59"/>
    <w:rsid w:val="0092495A"/>
    <w:rsid w:val="00962382"/>
    <w:rsid w:val="009873EB"/>
    <w:rsid w:val="009F3508"/>
    <w:rsid w:val="00A00C11"/>
    <w:rsid w:val="00A362C7"/>
    <w:rsid w:val="00A71DFA"/>
    <w:rsid w:val="00AB1D8F"/>
    <w:rsid w:val="00B40E14"/>
    <w:rsid w:val="00B85616"/>
    <w:rsid w:val="00C44498"/>
    <w:rsid w:val="00C56825"/>
    <w:rsid w:val="00C74B8B"/>
    <w:rsid w:val="00CD2178"/>
    <w:rsid w:val="00D7521E"/>
    <w:rsid w:val="00DB7E43"/>
    <w:rsid w:val="00E71529"/>
    <w:rsid w:val="00ED3F27"/>
    <w:rsid w:val="00ED600C"/>
    <w:rsid w:val="00EE3DE4"/>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941EDD-79F5-4A27-A1CE-1354CA1F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2018-12-15T17:34:00Z</dcterms:created>
  <dcterms:modified xsi:type="dcterms:W3CDTF">2018-12-15T17:34:00Z</dcterms:modified>
</cp:coreProperties>
</file>