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4E" w:rsidRPr="0062192C" w:rsidRDefault="0077504E" w:rsidP="0077504E">
      <w:pPr>
        <w:rPr>
          <w:b/>
          <w:bCs/>
          <w:sz w:val="48"/>
          <w:szCs w:val="48"/>
        </w:rPr>
      </w:pPr>
      <w:bookmarkStart w:id="0" w:name="_GoBack"/>
      <w:bookmarkEnd w:id="0"/>
      <w:r>
        <w:rPr>
          <w:sz w:val="24"/>
          <w:szCs w:val="24"/>
        </w:rPr>
        <w:t>HOMILIE</w:t>
      </w:r>
      <w:r>
        <w:rPr>
          <w:sz w:val="24"/>
          <w:szCs w:val="24"/>
        </w:rPr>
        <w:br/>
      </w:r>
      <w:r w:rsidRPr="0062192C">
        <w:rPr>
          <w:b/>
          <w:bCs/>
          <w:sz w:val="48"/>
          <w:szCs w:val="48"/>
        </w:rPr>
        <w:t>Farizeeërs en tollenaars</w:t>
      </w:r>
    </w:p>
    <w:p w:rsidR="0077504E" w:rsidRDefault="0077504E" w:rsidP="0077504E">
      <w:pPr>
        <w:rPr>
          <w:sz w:val="24"/>
          <w:szCs w:val="24"/>
        </w:rPr>
      </w:pPr>
      <w:r>
        <w:rPr>
          <w:sz w:val="24"/>
          <w:szCs w:val="24"/>
        </w:rPr>
        <w:t xml:space="preserve">Lucas 18,9-14 en </w:t>
      </w:r>
      <w:proofErr w:type="spellStart"/>
      <w:r>
        <w:rPr>
          <w:sz w:val="24"/>
          <w:szCs w:val="24"/>
        </w:rPr>
        <w:t>Sirach</w:t>
      </w:r>
      <w:proofErr w:type="spellEnd"/>
      <w:r>
        <w:rPr>
          <w:sz w:val="24"/>
          <w:szCs w:val="24"/>
        </w:rPr>
        <w:t xml:space="preserve"> 35,15…22</w:t>
      </w:r>
    </w:p>
    <w:p w:rsidR="0077504E" w:rsidRPr="0062192C" w:rsidRDefault="0077504E" w:rsidP="0077504E">
      <w:pPr>
        <w:rPr>
          <w:b/>
          <w:bCs/>
          <w:sz w:val="28"/>
          <w:szCs w:val="28"/>
        </w:rPr>
      </w:pPr>
      <w:r w:rsidRPr="0062192C">
        <w:rPr>
          <w:b/>
          <w:bCs/>
          <w:sz w:val="28"/>
          <w:szCs w:val="28"/>
        </w:rPr>
        <w:t>27 oktober 2019</w:t>
      </w:r>
    </w:p>
    <w:p w:rsidR="0077504E" w:rsidRDefault="0077504E" w:rsidP="0077504E">
      <w:pPr>
        <w:rPr>
          <w:sz w:val="24"/>
          <w:szCs w:val="24"/>
        </w:rPr>
      </w:pPr>
      <w:r w:rsidRPr="0077504E">
        <w:rPr>
          <w:i/>
          <w:iCs/>
          <w:sz w:val="24"/>
          <w:szCs w:val="24"/>
        </w:rPr>
        <w:t>Pol Hendrix</w:t>
      </w:r>
    </w:p>
    <w:p w:rsidR="0077504E" w:rsidRDefault="0077504E" w:rsidP="0077504E">
      <w:pPr>
        <w:rPr>
          <w:sz w:val="24"/>
          <w:szCs w:val="24"/>
        </w:rPr>
      </w:pPr>
    </w:p>
    <w:p w:rsidR="006D2549" w:rsidRDefault="0077504E" w:rsidP="0077504E">
      <w:pPr>
        <w:rPr>
          <w:sz w:val="24"/>
          <w:szCs w:val="24"/>
        </w:rPr>
      </w:pPr>
      <w:r>
        <w:rPr>
          <w:sz w:val="24"/>
          <w:szCs w:val="24"/>
        </w:rPr>
        <w:t>En</w:t>
      </w:r>
      <w:r w:rsidR="00BF4CAB">
        <w:rPr>
          <w:sz w:val="24"/>
          <w:szCs w:val="24"/>
        </w:rPr>
        <w:t xml:space="preserve"> nog maar eens spreekt Lucas ons over het gebed en daarenboven vormt de eerste lezing een prachtige tegenhanger voor het evangelie van vorige zondag.  We hebben van de wijze Jezus </w:t>
      </w:r>
      <w:proofErr w:type="spellStart"/>
      <w:r w:rsidR="00BF4CAB">
        <w:rPr>
          <w:sz w:val="24"/>
          <w:szCs w:val="24"/>
        </w:rPr>
        <w:t>Sirach</w:t>
      </w:r>
      <w:proofErr w:type="spellEnd"/>
      <w:r w:rsidR="00BF4CAB">
        <w:rPr>
          <w:sz w:val="24"/>
          <w:szCs w:val="24"/>
        </w:rPr>
        <w:t xml:space="preserve"> gehoord dat God een rechter is en de weduwe niet afwijst wanneer zij blijft klagen.</w:t>
      </w:r>
      <w:r w:rsidR="001D28FA">
        <w:rPr>
          <w:sz w:val="24"/>
          <w:szCs w:val="24"/>
        </w:rPr>
        <w:t xml:space="preserve">  Er staat ook dat het gebed van de arme door de wolken heen</w:t>
      </w:r>
      <w:r w:rsidR="00C42C22">
        <w:rPr>
          <w:sz w:val="24"/>
          <w:szCs w:val="24"/>
        </w:rPr>
        <w:t xml:space="preserve"> dringt, omdat men toen nog aannam dat de hemel daarboven ergens moest te situeren zijn, beeldspraak die we trouwens nog altijd gebruiken.  Het rust niet, zo staat er, totdat het zijn doel heeft bereikt, totdat God zich erover ontfermt en recht verschaft.  Het ware maar zo simpel …</w:t>
      </w:r>
    </w:p>
    <w:p w:rsidR="00C42C22" w:rsidRDefault="00C42C22" w:rsidP="0077504E">
      <w:pPr>
        <w:rPr>
          <w:sz w:val="24"/>
          <w:szCs w:val="24"/>
        </w:rPr>
      </w:pPr>
    </w:p>
    <w:p w:rsidR="00C42C22" w:rsidRDefault="00B47D72" w:rsidP="0077504E">
      <w:pPr>
        <w:rPr>
          <w:sz w:val="24"/>
          <w:szCs w:val="24"/>
        </w:rPr>
      </w:pPr>
      <w:r>
        <w:rPr>
          <w:sz w:val="24"/>
          <w:szCs w:val="24"/>
        </w:rPr>
        <w:t xml:space="preserve">Zowel Lucas als Jezus </w:t>
      </w:r>
      <w:proofErr w:type="spellStart"/>
      <w:r>
        <w:rPr>
          <w:sz w:val="24"/>
          <w:szCs w:val="24"/>
        </w:rPr>
        <w:t>Sirach</w:t>
      </w:r>
      <w:proofErr w:type="spellEnd"/>
      <w:r>
        <w:rPr>
          <w:sz w:val="24"/>
          <w:szCs w:val="24"/>
        </w:rPr>
        <w:t xml:space="preserve"> schrijven vanuit hun geloof in een God die een oprecht gebed niet onbeantwoord laat.</w:t>
      </w:r>
      <w:r w:rsidR="00B07419">
        <w:rPr>
          <w:sz w:val="24"/>
          <w:szCs w:val="24"/>
        </w:rPr>
        <w:t xml:space="preserve">  In de eerste lezing houdt dat antwoord in dat aan de arme recht wordt verschaft en in het evangelie gaat de tollenaar gerechtvaardigd naar huis.  In het eerste geval lijkt er wel degelijk iets te zijn veranderd aan de situatie van de arme en in het tweede geval gaat het meer om een innerlijke verandering.  In het Oude Testament lijkt er nogal gul gestrooid te worden met allerlei goddelijke ingrepen in de aardse werkelijkheid, terwijl het eigenlijk om een manier van spreken gaat.</w:t>
      </w:r>
      <w:r w:rsidR="00E25E4C">
        <w:rPr>
          <w:sz w:val="24"/>
          <w:szCs w:val="24"/>
        </w:rPr>
        <w:t xml:space="preserve">  Natuurlijk luistert God naar elk oprecht gebed, maar Hij gaat niet in onze plaats bergen verzetten!</w:t>
      </w:r>
    </w:p>
    <w:p w:rsidR="00E25E4C" w:rsidRDefault="00E25E4C" w:rsidP="0077504E">
      <w:pPr>
        <w:rPr>
          <w:sz w:val="24"/>
          <w:szCs w:val="24"/>
        </w:rPr>
      </w:pPr>
    </w:p>
    <w:p w:rsidR="00E25E4C" w:rsidRDefault="00F266CF" w:rsidP="0077504E">
      <w:pPr>
        <w:rPr>
          <w:sz w:val="24"/>
          <w:szCs w:val="24"/>
        </w:rPr>
      </w:pPr>
      <w:r>
        <w:rPr>
          <w:sz w:val="24"/>
          <w:szCs w:val="24"/>
        </w:rPr>
        <w:t xml:space="preserve">Mijn geloof moet wel erg klein zijn, want ik heb nog nooit bergen kunnen verzetten.  Zelfs de rommel in mijn werkkamer krijg ik maar niet weggezet!  </w:t>
      </w:r>
      <w:r w:rsidR="006E381B">
        <w:rPr>
          <w:sz w:val="24"/>
          <w:szCs w:val="24"/>
        </w:rPr>
        <w:t>Het is dus niet Gods fout dat die rommel er ligt; het is mijn schuld dat ik zo tegen die berg opzie en er niet op vertrouw dat God mij de kracht zal geven om te doen wat gedaan moet worden.  Prioriteiten kunnen ook een handig excuus zijn.  Ik ben nochtans een biddende mens, maar ik weet dat ik God niet moet vragen om die rommel voor mij op te ruimen.  Ik vraag trouwens nooit iets, omdat ik weet dat Hij weet wat ik nodig heb.  En Hij geeft dat dan ook, maar ben ik altijd goed van aannemen?</w:t>
      </w:r>
    </w:p>
    <w:p w:rsidR="006E381B" w:rsidRDefault="006E381B" w:rsidP="0077504E">
      <w:pPr>
        <w:rPr>
          <w:sz w:val="24"/>
          <w:szCs w:val="24"/>
        </w:rPr>
      </w:pPr>
    </w:p>
    <w:p w:rsidR="006E381B" w:rsidRDefault="00AB2BBC" w:rsidP="0077504E">
      <w:pPr>
        <w:rPr>
          <w:sz w:val="24"/>
          <w:szCs w:val="24"/>
        </w:rPr>
      </w:pPr>
      <w:r>
        <w:rPr>
          <w:sz w:val="24"/>
          <w:szCs w:val="24"/>
        </w:rPr>
        <w:t>De tollenaar is zich terdege bewust van het kwaad dat hij heeft aangericht waardoor hij zich heel klein voelt voor Gods aanschijn.  De Farizeeër daarentegen gaat het kwaad dat hij doet zelfs sublimeren, hij wil dat God er zijn goedkeuring aan hecht.  Hij zit zodanig vast in een godsdienstig systeem dat hij de tekorten van het systeem niet ziet.</w:t>
      </w:r>
      <w:r w:rsidR="00124472">
        <w:rPr>
          <w:sz w:val="24"/>
          <w:szCs w:val="24"/>
        </w:rPr>
        <w:t xml:space="preserve">  Dat heb je met godsdiensten, ze zijn door mensen uitgedacht en wanneer er dan een machtsstructuur aan gekoppeld wordt, voelen de machtigen zich al gauw verheven boven de gewone gelovigen.  Maar wie zichzelf verheft, zal vernederd worden, zegt Jezus hier.  Niet door het godsdienstig systeem, maar wel door God zelf.</w:t>
      </w:r>
    </w:p>
    <w:p w:rsidR="00124472" w:rsidRDefault="00124472" w:rsidP="0077504E">
      <w:pPr>
        <w:rPr>
          <w:sz w:val="24"/>
          <w:szCs w:val="24"/>
        </w:rPr>
      </w:pPr>
    </w:p>
    <w:p w:rsidR="00124472" w:rsidRDefault="00124472" w:rsidP="0077504E">
      <w:pPr>
        <w:rPr>
          <w:sz w:val="24"/>
          <w:szCs w:val="24"/>
        </w:rPr>
      </w:pPr>
      <w:r>
        <w:rPr>
          <w:sz w:val="24"/>
          <w:szCs w:val="24"/>
        </w:rPr>
        <w:t xml:space="preserve">Het is in het gebed dat we God kunnen ontmoeten.  </w:t>
      </w:r>
      <w:r w:rsidR="00910F63">
        <w:rPr>
          <w:sz w:val="24"/>
          <w:szCs w:val="24"/>
        </w:rPr>
        <w:t>Als ik u nu een dilemma zou voorhouden – zoals in ‘Iedereen beroemd’ – spreken tot God of luisteren naar God, wat zou je dan kiezen?  Voor nogal wat mensen is bidden een kwestie van spreken tot God, want anders is het zo stil, vermits God hen niks zegt.  Het is nochtans in de stilte dat God aan het woord kan komen.  Maar zijn we wel bereid om te luisteren?  God spreekt tot ons op vele wijzen, maar misschien zijn we wel te bang om het tot ons te laten doordringen.  Dus gebruiken we maar woorden, zoals we dat hier in de liturgie doen.  De liturgie is nochtans een heel andere vorm van bidden dan het persoonlijk gebed.</w:t>
      </w:r>
      <w:r w:rsidR="00427964">
        <w:rPr>
          <w:sz w:val="24"/>
          <w:szCs w:val="24"/>
        </w:rPr>
        <w:t xml:space="preserve">  De woorden die wij hier gebruiken zijn enerzijds ter inspiratie bedoeld en anderzijds om een verbondenheid tot stand te brengen.  Het gaat nooit om de woorden, maar om wat de woorden kunnen bewerken.</w:t>
      </w:r>
    </w:p>
    <w:p w:rsidR="00427964" w:rsidRDefault="00427964" w:rsidP="0077504E">
      <w:pPr>
        <w:rPr>
          <w:sz w:val="24"/>
          <w:szCs w:val="24"/>
        </w:rPr>
      </w:pPr>
    </w:p>
    <w:p w:rsidR="00427964" w:rsidRDefault="00D01D88" w:rsidP="0077504E">
      <w:pPr>
        <w:rPr>
          <w:sz w:val="24"/>
          <w:szCs w:val="24"/>
        </w:rPr>
      </w:pPr>
      <w:r>
        <w:rPr>
          <w:sz w:val="24"/>
          <w:szCs w:val="24"/>
        </w:rPr>
        <w:t xml:space="preserve">Ieder zal zelf moeten ervaren of hij/zij woorden nodig heeft om te bidden.  En zijn dat dan eigen woorden of andermans woorden of gebedsformules?  </w:t>
      </w:r>
      <w:r w:rsidR="00D57007">
        <w:rPr>
          <w:sz w:val="24"/>
          <w:szCs w:val="24"/>
        </w:rPr>
        <w:t>Je kan de woorden van de tollenaar gebruiken: ‘God, ontferm U over mij’.  Je kan die herhalen, als een mantra, zoals boeddhisten dat doen.  Dat kan helpen om storende gedachten te verjagen en innerlijke ruimte te creëren voor Gods Woord.  Het zijn hulpmiddelen, maar ze garanderen niets.  Het ligt eraan of je zuiver van hart bent.  Je moet niet bidden om een goede katholiek te zijn en je moet ook niet bidden uit angst</w:t>
      </w:r>
      <w:r w:rsidR="0062192C">
        <w:rPr>
          <w:sz w:val="24"/>
          <w:szCs w:val="24"/>
        </w:rPr>
        <w:t xml:space="preserve"> …  Je bidt omdat je gelovig bent en je bent gelovig omdat je bidt.  </w:t>
      </w:r>
      <w:r w:rsidR="0062192C">
        <w:rPr>
          <w:sz w:val="24"/>
          <w:szCs w:val="24"/>
        </w:rPr>
        <w:lastRenderedPageBreak/>
        <w:t>Het gaat in de twee richtingen: hoe kan iemand immers gelovig zijn als hij niet bidt?  Zo ’n geloof zal zeker geen bergen verzetten!</w:t>
      </w:r>
    </w:p>
    <w:p w:rsidR="0062192C" w:rsidRDefault="0062192C" w:rsidP="0077504E">
      <w:pPr>
        <w:rPr>
          <w:sz w:val="24"/>
          <w:szCs w:val="24"/>
        </w:rPr>
      </w:pPr>
    </w:p>
    <w:p w:rsidR="00473BF4" w:rsidRDefault="00473BF4" w:rsidP="0077504E">
      <w:pPr>
        <w:rPr>
          <w:sz w:val="24"/>
          <w:szCs w:val="24"/>
        </w:rPr>
      </w:pPr>
    </w:p>
    <w:sectPr w:rsidR="00473BF4" w:rsidSect="0077504E">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F1785"/>
    <w:rsid w:val="00102FDD"/>
    <w:rsid w:val="00124472"/>
    <w:rsid w:val="00132ACC"/>
    <w:rsid w:val="0014617E"/>
    <w:rsid w:val="0019153E"/>
    <w:rsid w:val="00191FEE"/>
    <w:rsid w:val="001A7B33"/>
    <w:rsid w:val="001C76D0"/>
    <w:rsid w:val="001D28FA"/>
    <w:rsid w:val="002705EA"/>
    <w:rsid w:val="003420B3"/>
    <w:rsid w:val="00372934"/>
    <w:rsid w:val="00383590"/>
    <w:rsid w:val="003B4505"/>
    <w:rsid w:val="00427964"/>
    <w:rsid w:val="00473BF4"/>
    <w:rsid w:val="004B3392"/>
    <w:rsid w:val="004D77D2"/>
    <w:rsid w:val="00501177"/>
    <w:rsid w:val="00501B34"/>
    <w:rsid w:val="0050687B"/>
    <w:rsid w:val="00520695"/>
    <w:rsid w:val="005622C6"/>
    <w:rsid w:val="005776F0"/>
    <w:rsid w:val="005B60B0"/>
    <w:rsid w:val="006168AB"/>
    <w:rsid w:val="0062192C"/>
    <w:rsid w:val="006256EF"/>
    <w:rsid w:val="006662C8"/>
    <w:rsid w:val="00683C02"/>
    <w:rsid w:val="00690584"/>
    <w:rsid w:val="006C2A5B"/>
    <w:rsid w:val="006D2549"/>
    <w:rsid w:val="006E381B"/>
    <w:rsid w:val="007170F5"/>
    <w:rsid w:val="00760064"/>
    <w:rsid w:val="00764C90"/>
    <w:rsid w:val="0077504E"/>
    <w:rsid w:val="00785280"/>
    <w:rsid w:val="00796106"/>
    <w:rsid w:val="007A41BB"/>
    <w:rsid w:val="007B3C35"/>
    <w:rsid w:val="007F78BD"/>
    <w:rsid w:val="008622B1"/>
    <w:rsid w:val="00897393"/>
    <w:rsid w:val="008B081F"/>
    <w:rsid w:val="008C2255"/>
    <w:rsid w:val="008C570B"/>
    <w:rsid w:val="008F06DC"/>
    <w:rsid w:val="00900C92"/>
    <w:rsid w:val="00902EEF"/>
    <w:rsid w:val="0090629C"/>
    <w:rsid w:val="00910F63"/>
    <w:rsid w:val="00962382"/>
    <w:rsid w:val="009873EB"/>
    <w:rsid w:val="009952E9"/>
    <w:rsid w:val="009F3508"/>
    <w:rsid w:val="00A00C11"/>
    <w:rsid w:val="00A11A67"/>
    <w:rsid w:val="00A362C7"/>
    <w:rsid w:val="00A71DFA"/>
    <w:rsid w:val="00AB2BBC"/>
    <w:rsid w:val="00AB37FF"/>
    <w:rsid w:val="00B07419"/>
    <w:rsid w:val="00B40E14"/>
    <w:rsid w:val="00B47D72"/>
    <w:rsid w:val="00B55D43"/>
    <w:rsid w:val="00B85616"/>
    <w:rsid w:val="00BF4CAB"/>
    <w:rsid w:val="00C24E62"/>
    <w:rsid w:val="00C42C22"/>
    <w:rsid w:val="00C44498"/>
    <w:rsid w:val="00C56825"/>
    <w:rsid w:val="00C74B8B"/>
    <w:rsid w:val="00C85B46"/>
    <w:rsid w:val="00CD2178"/>
    <w:rsid w:val="00D01D88"/>
    <w:rsid w:val="00D57007"/>
    <w:rsid w:val="00D7521E"/>
    <w:rsid w:val="00DB7E43"/>
    <w:rsid w:val="00DF7BFA"/>
    <w:rsid w:val="00E25E4C"/>
    <w:rsid w:val="00E71529"/>
    <w:rsid w:val="00E947E9"/>
    <w:rsid w:val="00ED3F27"/>
    <w:rsid w:val="00EF7BA9"/>
    <w:rsid w:val="00F10B38"/>
    <w:rsid w:val="00F266CF"/>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CB13B-2334-43EA-AAFD-7A516119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35D9-3D9C-4A95-B407-7512B6E4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2019-09-20T07:47:00Z</cp:lastPrinted>
  <dcterms:created xsi:type="dcterms:W3CDTF">2019-11-23T07:22:00Z</dcterms:created>
  <dcterms:modified xsi:type="dcterms:W3CDTF">2019-11-23T07:22:00Z</dcterms:modified>
</cp:coreProperties>
</file>